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047A" w14:textId="15A7164C" w:rsidR="007D0862" w:rsidRPr="00BF31BF" w:rsidRDefault="007D0862" w:rsidP="007D0862">
      <w:pPr>
        <w:pStyle w:val="Titredudocument"/>
      </w:pPr>
    </w:p>
    <w:p w14:paraId="44B570C5" w14:textId="77777777" w:rsidR="007D0862" w:rsidRPr="00BF31BF" w:rsidRDefault="006F7F63" w:rsidP="007D0862">
      <w:pPr>
        <w:pStyle w:val="Niveau-Premirepage"/>
      </w:pPr>
      <w:r>
        <w:t>3</w:t>
      </w:r>
      <w:r w:rsidR="007D0862" w:rsidRPr="00BF31BF">
        <w:rPr>
          <w:caps w:val="0"/>
          <w:vertAlign w:val="superscript"/>
        </w:rPr>
        <w:t>e</w:t>
      </w:r>
      <w:r w:rsidR="007D0862" w:rsidRPr="00BF31BF">
        <w:t xml:space="preserve"> année du </w:t>
      </w:r>
      <w:r w:rsidR="007D0862">
        <w:t>secondaire</w:t>
      </w:r>
    </w:p>
    <w:p w14:paraId="7FB41519" w14:textId="77777777" w:rsidR="007D0862" w:rsidRPr="00BF31BF" w:rsidRDefault="007D0862" w:rsidP="007D0862">
      <w:pPr>
        <w:pStyle w:val="Semainedu"/>
        <w:spacing w:after="1320"/>
      </w:pPr>
      <w:r w:rsidRPr="00BF31BF">
        <w:t xml:space="preserve">Semaine du </w:t>
      </w:r>
      <w:r w:rsidR="006F7F63">
        <w:t>8</w:t>
      </w:r>
      <w:r>
        <w:t xml:space="preserve"> juin</w:t>
      </w:r>
      <w:r w:rsidRPr="00BF31BF">
        <w:t xml:space="preserve"> 2020</w:t>
      </w:r>
    </w:p>
    <w:p w14:paraId="544FCCA1" w14:textId="6CC8A234" w:rsidR="00F866C0"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04543" w:history="1">
        <w:r w:rsidR="00F866C0" w:rsidRPr="00B57E1C">
          <w:rPr>
            <w:rStyle w:val="Lienhypertexte"/>
            <w:noProof/>
          </w:rPr>
          <w:t>La légende du Rocher Percé!</w:t>
        </w:r>
        <w:r w:rsidR="00F866C0">
          <w:rPr>
            <w:noProof/>
            <w:webHidden/>
          </w:rPr>
          <w:tab/>
        </w:r>
        <w:r w:rsidR="00F866C0">
          <w:rPr>
            <w:noProof/>
            <w:webHidden/>
          </w:rPr>
          <w:fldChar w:fldCharType="begin"/>
        </w:r>
        <w:r w:rsidR="00F866C0">
          <w:rPr>
            <w:noProof/>
            <w:webHidden/>
          </w:rPr>
          <w:instrText xml:space="preserve"> PAGEREF _Toc41904543 \h </w:instrText>
        </w:r>
        <w:r w:rsidR="00F866C0">
          <w:rPr>
            <w:noProof/>
            <w:webHidden/>
          </w:rPr>
        </w:r>
        <w:r w:rsidR="00F866C0">
          <w:rPr>
            <w:noProof/>
            <w:webHidden/>
          </w:rPr>
          <w:fldChar w:fldCharType="separate"/>
        </w:r>
        <w:r w:rsidR="00F866C0">
          <w:rPr>
            <w:noProof/>
            <w:webHidden/>
          </w:rPr>
          <w:t>1</w:t>
        </w:r>
        <w:r w:rsidR="00F866C0">
          <w:rPr>
            <w:noProof/>
            <w:webHidden/>
          </w:rPr>
          <w:fldChar w:fldCharType="end"/>
        </w:r>
      </w:hyperlink>
    </w:p>
    <w:p w14:paraId="14A7FD75" w14:textId="0276036C" w:rsidR="00F866C0" w:rsidRDefault="00CB4265">
      <w:pPr>
        <w:pStyle w:val="TM2"/>
        <w:rPr>
          <w:rFonts w:asciiTheme="minorHAnsi" w:eastAsiaTheme="minorEastAsia" w:hAnsiTheme="minorHAnsi" w:cstheme="minorBidi"/>
          <w:noProof/>
          <w:szCs w:val="22"/>
          <w:lang w:val="fr-CA" w:eastAsia="fr-CA"/>
        </w:rPr>
      </w:pPr>
      <w:hyperlink w:anchor="_Toc41904547" w:history="1">
        <w:r w:rsidR="00F866C0" w:rsidRPr="00B57E1C">
          <w:rPr>
            <w:rStyle w:val="Lienhypertexte"/>
            <w:noProof/>
          </w:rPr>
          <w:t>Annexe - Idées de récits à inventer!</w:t>
        </w:r>
        <w:r w:rsidR="00F866C0">
          <w:rPr>
            <w:noProof/>
            <w:webHidden/>
          </w:rPr>
          <w:tab/>
        </w:r>
        <w:r w:rsidR="00F866C0">
          <w:rPr>
            <w:noProof/>
            <w:webHidden/>
          </w:rPr>
          <w:fldChar w:fldCharType="begin"/>
        </w:r>
        <w:r w:rsidR="00F866C0">
          <w:rPr>
            <w:noProof/>
            <w:webHidden/>
          </w:rPr>
          <w:instrText xml:space="preserve"> PAGEREF _Toc41904547 \h </w:instrText>
        </w:r>
        <w:r w:rsidR="00F866C0">
          <w:rPr>
            <w:noProof/>
            <w:webHidden/>
          </w:rPr>
        </w:r>
        <w:r w:rsidR="00F866C0">
          <w:rPr>
            <w:noProof/>
            <w:webHidden/>
          </w:rPr>
          <w:fldChar w:fldCharType="separate"/>
        </w:r>
        <w:r w:rsidR="00F866C0">
          <w:rPr>
            <w:noProof/>
            <w:webHidden/>
          </w:rPr>
          <w:t>3</w:t>
        </w:r>
        <w:r w:rsidR="00F866C0">
          <w:rPr>
            <w:noProof/>
            <w:webHidden/>
          </w:rPr>
          <w:fldChar w:fldCharType="end"/>
        </w:r>
      </w:hyperlink>
    </w:p>
    <w:p w14:paraId="0BB32030" w14:textId="75FF7416" w:rsidR="00F866C0" w:rsidRDefault="00CB4265">
      <w:pPr>
        <w:pStyle w:val="TM2"/>
        <w:rPr>
          <w:rFonts w:asciiTheme="minorHAnsi" w:eastAsiaTheme="minorEastAsia" w:hAnsiTheme="minorHAnsi" w:cstheme="minorBidi"/>
          <w:noProof/>
          <w:szCs w:val="22"/>
          <w:lang w:val="fr-CA" w:eastAsia="fr-CA"/>
        </w:rPr>
      </w:pPr>
      <w:hyperlink w:anchor="_Toc41904548" w:history="1">
        <w:r w:rsidR="00F866C0" w:rsidRPr="00B57E1C">
          <w:rPr>
            <w:rStyle w:val="Lienhypertexte"/>
            <w:noProof/>
          </w:rPr>
          <w:t>Hairy Obsessions</w:t>
        </w:r>
        <w:r w:rsidR="00F866C0">
          <w:rPr>
            <w:noProof/>
            <w:webHidden/>
          </w:rPr>
          <w:tab/>
        </w:r>
        <w:r w:rsidR="00F866C0">
          <w:rPr>
            <w:noProof/>
            <w:webHidden/>
          </w:rPr>
          <w:fldChar w:fldCharType="begin"/>
        </w:r>
        <w:r w:rsidR="00F866C0">
          <w:rPr>
            <w:noProof/>
            <w:webHidden/>
          </w:rPr>
          <w:instrText xml:space="preserve"> PAGEREF _Toc41904548 \h </w:instrText>
        </w:r>
        <w:r w:rsidR="00F866C0">
          <w:rPr>
            <w:noProof/>
            <w:webHidden/>
          </w:rPr>
        </w:r>
        <w:r w:rsidR="00F866C0">
          <w:rPr>
            <w:noProof/>
            <w:webHidden/>
          </w:rPr>
          <w:fldChar w:fldCharType="separate"/>
        </w:r>
        <w:r w:rsidR="00F866C0">
          <w:rPr>
            <w:noProof/>
            <w:webHidden/>
          </w:rPr>
          <w:t>4</w:t>
        </w:r>
        <w:r w:rsidR="00F866C0">
          <w:rPr>
            <w:noProof/>
            <w:webHidden/>
          </w:rPr>
          <w:fldChar w:fldCharType="end"/>
        </w:r>
      </w:hyperlink>
    </w:p>
    <w:p w14:paraId="715DFF99" w14:textId="7468C03A" w:rsidR="00F866C0" w:rsidRDefault="00CB4265">
      <w:pPr>
        <w:pStyle w:val="TM2"/>
        <w:rPr>
          <w:rFonts w:asciiTheme="minorHAnsi" w:eastAsiaTheme="minorEastAsia" w:hAnsiTheme="minorHAnsi" w:cstheme="minorBidi"/>
          <w:noProof/>
          <w:szCs w:val="22"/>
          <w:lang w:val="fr-CA" w:eastAsia="fr-CA"/>
        </w:rPr>
      </w:pPr>
      <w:hyperlink w:anchor="_Toc41904551" w:history="1">
        <w:r w:rsidR="00F866C0" w:rsidRPr="00B57E1C">
          <w:rPr>
            <w:rStyle w:val="Lienhypertexte"/>
            <w:noProof/>
          </w:rPr>
          <w:t>Appendix 1 – Hairy People</w:t>
        </w:r>
        <w:r w:rsidR="00F866C0">
          <w:rPr>
            <w:noProof/>
            <w:webHidden/>
          </w:rPr>
          <w:tab/>
        </w:r>
        <w:r w:rsidR="00F866C0">
          <w:rPr>
            <w:noProof/>
            <w:webHidden/>
          </w:rPr>
          <w:fldChar w:fldCharType="begin"/>
        </w:r>
        <w:r w:rsidR="00F866C0">
          <w:rPr>
            <w:noProof/>
            <w:webHidden/>
          </w:rPr>
          <w:instrText xml:space="preserve"> PAGEREF _Toc41904551 \h </w:instrText>
        </w:r>
        <w:r w:rsidR="00F866C0">
          <w:rPr>
            <w:noProof/>
            <w:webHidden/>
          </w:rPr>
        </w:r>
        <w:r w:rsidR="00F866C0">
          <w:rPr>
            <w:noProof/>
            <w:webHidden/>
          </w:rPr>
          <w:fldChar w:fldCharType="separate"/>
        </w:r>
        <w:r w:rsidR="00F866C0">
          <w:rPr>
            <w:noProof/>
            <w:webHidden/>
          </w:rPr>
          <w:t>5</w:t>
        </w:r>
        <w:r w:rsidR="00F866C0">
          <w:rPr>
            <w:noProof/>
            <w:webHidden/>
          </w:rPr>
          <w:fldChar w:fldCharType="end"/>
        </w:r>
      </w:hyperlink>
    </w:p>
    <w:p w14:paraId="3E2384DF" w14:textId="3EA3782B" w:rsidR="00F866C0" w:rsidRDefault="00CB4265">
      <w:pPr>
        <w:pStyle w:val="TM2"/>
        <w:rPr>
          <w:rFonts w:asciiTheme="minorHAnsi" w:eastAsiaTheme="minorEastAsia" w:hAnsiTheme="minorHAnsi" w:cstheme="minorBidi"/>
          <w:noProof/>
          <w:szCs w:val="22"/>
          <w:lang w:val="fr-CA" w:eastAsia="fr-CA"/>
        </w:rPr>
      </w:pPr>
      <w:hyperlink w:anchor="_Toc41904552" w:history="1">
        <w:r w:rsidR="00F866C0" w:rsidRPr="00B57E1C">
          <w:rPr>
            <w:rStyle w:val="Lienhypertexte"/>
            <w:noProof/>
          </w:rPr>
          <w:t>Appendix 2 – Hair and Self-Confidence</w:t>
        </w:r>
        <w:r w:rsidR="00F866C0">
          <w:rPr>
            <w:noProof/>
            <w:webHidden/>
          </w:rPr>
          <w:tab/>
        </w:r>
        <w:r w:rsidR="00F866C0">
          <w:rPr>
            <w:noProof/>
            <w:webHidden/>
          </w:rPr>
          <w:fldChar w:fldCharType="begin"/>
        </w:r>
        <w:r w:rsidR="00F866C0">
          <w:rPr>
            <w:noProof/>
            <w:webHidden/>
          </w:rPr>
          <w:instrText xml:space="preserve"> PAGEREF _Toc41904552 \h </w:instrText>
        </w:r>
        <w:r w:rsidR="00F866C0">
          <w:rPr>
            <w:noProof/>
            <w:webHidden/>
          </w:rPr>
        </w:r>
        <w:r w:rsidR="00F866C0">
          <w:rPr>
            <w:noProof/>
            <w:webHidden/>
          </w:rPr>
          <w:fldChar w:fldCharType="separate"/>
        </w:r>
        <w:r w:rsidR="00F866C0">
          <w:rPr>
            <w:noProof/>
            <w:webHidden/>
          </w:rPr>
          <w:t>6</w:t>
        </w:r>
        <w:r w:rsidR="00F866C0">
          <w:rPr>
            <w:noProof/>
            <w:webHidden/>
          </w:rPr>
          <w:fldChar w:fldCharType="end"/>
        </w:r>
      </w:hyperlink>
    </w:p>
    <w:p w14:paraId="73AD3540" w14:textId="226001A6" w:rsidR="00F866C0" w:rsidRDefault="00CB4265">
      <w:pPr>
        <w:pStyle w:val="TM2"/>
        <w:rPr>
          <w:rFonts w:asciiTheme="minorHAnsi" w:eastAsiaTheme="minorEastAsia" w:hAnsiTheme="minorHAnsi" w:cstheme="minorBidi"/>
          <w:noProof/>
          <w:szCs w:val="22"/>
          <w:lang w:val="fr-CA" w:eastAsia="fr-CA"/>
        </w:rPr>
      </w:pPr>
      <w:hyperlink w:anchor="_Toc41904553" w:history="1">
        <w:r w:rsidR="00F866C0" w:rsidRPr="00B57E1C">
          <w:rPr>
            <w:rStyle w:val="Lienhypertexte"/>
            <w:noProof/>
          </w:rPr>
          <w:t>Platebande algébrique</w:t>
        </w:r>
        <w:r w:rsidR="00F866C0">
          <w:rPr>
            <w:noProof/>
            <w:webHidden/>
          </w:rPr>
          <w:tab/>
        </w:r>
        <w:r w:rsidR="00F866C0">
          <w:rPr>
            <w:noProof/>
            <w:webHidden/>
          </w:rPr>
          <w:fldChar w:fldCharType="begin"/>
        </w:r>
        <w:r w:rsidR="00F866C0">
          <w:rPr>
            <w:noProof/>
            <w:webHidden/>
          </w:rPr>
          <w:instrText xml:space="preserve"> PAGEREF _Toc41904553 \h </w:instrText>
        </w:r>
        <w:r w:rsidR="00F866C0">
          <w:rPr>
            <w:noProof/>
            <w:webHidden/>
          </w:rPr>
        </w:r>
        <w:r w:rsidR="00F866C0">
          <w:rPr>
            <w:noProof/>
            <w:webHidden/>
          </w:rPr>
          <w:fldChar w:fldCharType="separate"/>
        </w:r>
        <w:r w:rsidR="00F866C0">
          <w:rPr>
            <w:noProof/>
            <w:webHidden/>
          </w:rPr>
          <w:t>7</w:t>
        </w:r>
        <w:r w:rsidR="00F866C0">
          <w:rPr>
            <w:noProof/>
            <w:webHidden/>
          </w:rPr>
          <w:fldChar w:fldCharType="end"/>
        </w:r>
      </w:hyperlink>
    </w:p>
    <w:p w14:paraId="5943E0BE" w14:textId="0C9C84D2" w:rsidR="00F866C0" w:rsidRDefault="00CB4265">
      <w:pPr>
        <w:pStyle w:val="TM2"/>
        <w:rPr>
          <w:rFonts w:asciiTheme="minorHAnsi" w:eastAsiaTheme="minorEastAsia" w:hAnsiTheme="minorHAnsi" w:cstheme="minorBidi"/>
          <w:noProof/>
          <w:szCs w:val="22"/>
          <w:lang w:val="fr-CA" w:eastAsia="fr-CA"/>
        </w:rPr>
      </w:pPr>
      <w:hyperlink w:anchor="_Toc41904557" w:history="1">
        <w:r w:rsidR="00F866C0" w:rsidRPr="00B57E1C">
          <w:rPr>
            <w:rStyle w:val="Lienhypertexte"/>
            <w:noProof/>
          </w:rPr>
          <w:t>Annexe 1</w:t>
        </w:r>
        <w:r w:rsidR="00951FB7">
          <w:rPr>
            <w:rStyle w:val="Lienhypertexte"/>
            <w:noProof/>
          </w:rPr>
          <w:t xml:space="preserve"> </w:t>
        </w:r>
        <w:r w:rsidR="00F866C0" w:rsidRPr="00B57E1C">
          <w:rPr>
            <w:rStyle w:val="Lienhypertexte"/>
            <w:noProof/>
          </w:rPr>
          <w:t>– Plan du terrain</w:t>
        </w:r>
        <w:r w:rsidR="00F866C0">
          <w:rPr>
            <w:noProof/>
            <w:webHidden/>
          </w:rPr>
          <w:tab/>
        </w:r>
        <w:r w:rsidR="00F866C0">
          <w:rPr>
            <w:noProof/>
            <w:webHidden/>
          </w:rPr>
          <w:fldChar w:fldCharType="begin"/>
        </w:r>
        <w:r w:rsidR="00F866C0">
          <w:rPr>
            <w:noProof/>
            <w:webHidden/>
          </w:rPr>
          <w:instrText xml:space="preserve"> PAGEREF _Toc41904557 \h </w:instrText>
        </w:r>
        <w:r w:rsidR="00F866C0">
          <w:rPr>
            <w:noProof/>
            <w:webHidden/>
          </w:rPr>
        </w:r>
        <w:r w:rsidR="00F866C0">
          <w:rPr>
            <w:noProof/>
            <w:webHidden/>
          </w:rPr>
          <w:fldChar w:fldCharType="separate"/>
        </w:r>
        <w:r w:rsidR="00F866C0">
          <w:rPr>
            <w:noProof/>
            <w:webHidden/>
          </w:rPr>
          <w:t>8</w:t>
        </w:r>
        <w:r w:rsidR="00F866C0">
          <w:rPr>
            <w:noProof/>
            <w:webHidden/>
          </w:rPr>
          <w:fldChar w:fldCharType="end"/>
        </w:r>
      </w:hyperlink>
    </w:p>
    <w:p w14:paraId="1C11C3B9" w14:textId="6BA01A5E" w:rsidR="00F866C0" w:rsidRDefault="00CB4265">
      <w:pPr>
        <w:pStyle w:val="TM2"/>
        <w:rPr>
          <w:rFonts w:asciiTheme="minorHAnsi" w:eastAsiaTheme="minorEastAsia" w:hAnsiTheme="minorHAnsi" w:cstheme="minorBidi"/>
          <w:noProof/>
          <w:szCs w:val="22"/>
          <w:lang w:val="fr-CA" w:eastAsia="fr-CA"/>
        </w:rPr>
      </w:pPr>
      <w:hyperlink w:anchor="_Toc41904558" w:history="1">
        <w:r w:rsidR="00F866C0" w:rsidRPr="00B57E1C">
          <w:rPr>
            <w:rStyle w:val="Lienhypertexte"/>
            <w:noProof/>
          </w:rPr>
          <w:t>Annexe 2</w:t>
        </w:r>
        <w:r w:rsidR="00951FB7">
          <w:rPr>
            <w:rStyle w:val="Lienhypertexte"/>
            <w:noProof/>
          </w:rPr>
          <w:t xml:space="preserve"> </w:t>
        </w:r>
        <w:r w:rsidR="00F866C0" w:rsidRPr="00B57E1C">
          <w:rPr>
            <w:rStyle w:val="Lienhypertexte"/>
            <w:noProof/>
          </w:rPr>
          <w:t>– Solutionnaire</w:t>
        </w:r>
        <w:r w:rsidR="00F866C0">
          <w:rPr>
            <w:noProof/>
            <w:webHidden/>
          </w:rPr>
          <w:tab/>
        </w:r>
        <w:r w:rsidR="00F866C0">
          <w:rPr>
            <w:noProof/>
            <w:webHidden/>
          </w:rPr>
          <w:fldChar w:fldCharType="begin"/>
        </w:r>
        <w:r w:rsidR="00F866C0">
          <w:rPr>
            <w:noProof/>
            <w:webHidden/>
          </w:rPr>
          <w:instrText xml:space="preserve"> PAGEREF _Toc41904558 \h </w:instrText>
        </w:r>
        <w:r w:rsidR="00F866C0">
          <w:rPr>
            <w:noProof/>
            <w:webHidden/>
          </w:rPr>
        </w:r>
        <w:r w:rsidR="00F866C0">
          <w:rPr>
            <w:noProof/>
            <w:webHidden/>
          </w:rPr>
          <w:fldChar w:fldCharType="separate"/>
        </w:r>
        <w:r w:rsidR="00F866C0">
          <w:rPr>
            <w:noProof/>
            <w:webHidden/>
          </w:rPr>
          <w:t>9</w:t>
        </w:r>
        <w:r w:rsidR="00F866C0">
          <w:rPr>
            <w:noProof/>
            <w:webHidden/>
          </w:rPr>
          <w:fldChar w:fldCharType="end"/>
        </w:r>
      </w:hyperlink>
    </w:p>
    <w:p w14:paraId="708E5CDB" w14:textId="5DD6E3E4" w:rsidR="00F866C0" w:rsidRDefault="00CB4265">
      <w:pPr>
        <w:pStyle w:val="TM2"/>
        <w:rPr>
          <w:rFonts w:asciiTheme="minorHAnsi" w:eastAsiaTheme="minorEastAsia" w:hAnsiTheme="minorHAnsi" w:cstheme="minorBidi"/>
          <w:noProof/>
          <w:szCs w:val="22"/>
          <w:lang w:val="fr-CA" w:eastAsia="fr-CA"/>
        </w:rPr>
      </w:pPr>
      <w:hyperlink w:anchor="_Toc41904559" w:history="1">
        <w:r w:rsidR="00F866C0" w:rsidRPr="00B57E1C">
          <w:rPr>
            <w:rStyle w:val="Lienhypertexte"/>
            <w:noProof/>
          </w:rPr>
          <w:t>Forêts en danger : Pensez diversité !</w:t>
        </w:r>
        <w:r w:rsidR="00F866C0">
          <w:rPr>
            <w:noProof/>
            <w:webHidden/>
          </w:rPr>
          <w:tab/>
        </w:r>
        <w:r w:rsidR="00F866C0">
          <w:rPr>
            <w:noProof/>
            <w:webHidden/>
          </w:rPr>
          <w:fldChar w:fldCharType="begin"/>
        </w:r>
        <w:r w:rsidR="00F866C0">
          <w:rPr>
            <w:noProof/>
            <w:webHidden/>
          </w:rPr>
          <w:instrText xml:space="preserve"> PAGEREF _Toc41904559 \h </w:instrText>
        </w:r>
        <w:r w:rsidR="00F866C0">
          <w:rPr>
            <w:noProof/>
            <w:webHidden/>
          </w:rPr>
        </w:r>
        <w:r w:rsidR="00F866C0">
          <w:rPr>
            <w:noProof/>
            <w:webHidden/>
          </w:rPr>
          <w:fldChar w:fldCharType="separate"/>
        </w:r>
        <w:r w:rsidR="00F866C0">
          <w:rPr>
            <w:noProof/>
            <w:webHidden/>
          </w:rPr>
          <w:t>10</w:t>
        </w:r>
        <w:r w:rsidR="00F866C0">
          <w:rPr>
            <w:noProof/>
            <w:webHidden/>
          </w:rPr>
          <w:fldChar w:fldCharType="end"/>
        </w:r>
      </w:hyperlink>
    </w:p>
    <w:p w14:paraId="06BC7956" w14:textId="5C83A86B" w:rsidR="00F866C0" w:rsidRDefault="00CB4265">
      <w:pPr>
        <w:pStyle w:val="TM2"/>
        <w:rPr>
          <w:rFonts w:asciiTheme="minorHAnsi" w:eastAsiaTheme="minorEastAsia" w:hAnsiTheme="minorHAnsi" w:cstheme="minorBidi"/>
          <w:noProof/>
          <w:szCs w:val="22"/>
          <w:lang w:val="fr-CA" w:eastAsia="fr-CA"/>
        </w:rPr>
      </w:pPr>
      <w:hyperlink w:anchor="_Toc41904563" w:history="1">
        <w:r w:rsidR="00F866C0" w:rsidRPr="00B57E1C">
          <w:rPr>
            <w:rStyle w:val="Lienhypertexte"/>
            <w:noProof/>
          </w:rPr>
          <w:t>Annexe 1 – Forêts en danger : Pensez diversité !</w:t>
        </w:r>
        <w:r w:rsidR="00F866C0">
          <w:rPr>
            <w:noProof/>
            <w:webHidden/>
          </w:rPr>
          <w:tab/>
        </w:r>
        <w:r w:rsidR="00F866C0">
          <w:rPr>
            <w:noProof/>
            <w:webHidden/>
          </w:rPr>
          <w:fldChar w:fldCharType="begin"/>
        </w:r>
        <w:r w:rsidR="00F866C0">
          <w:rPr>
            <w:noProof/>
            <w:webHidden/>
          </w:rPr>
          <w:instrText xml:space="preserve"> PAGEREF _Toc41904563 \h </w:instrText>
        </w:r>
        <w:r w:rsidR="00F866C0">
          <w:rPr>
            <w:noProof/>
            <w:webHidden/>
          </w:rPr>
        </w:r>
        <w:r w:rsidR="00F866C0">
          <w:rPr>
            <w:noProof/>
            <w:webHidden/>
          </w:rPr>
          <w:fldChar w:fldCharType="separate"/>
        </w:r>
        <w:r w:rsidR="00F866C0">
          <w:rPr>
            <w:noProof/>
            <w:webHidden/>
          </w:rPr>
          <w:t>11</w:t>
        </w:r>
        <w:r w:rsidR="00F866C0">
          <w:rPr>
            <w:noProof/>
            <w:webHidden/>
          </w:rPr>
          <w:fldChar w:fldCharType="end"/>
        </w:r>
      </w:hyperlink>
    </w:p>
    <w:p w14:paraId="5EA4A1A0" w14:textId="7901F9A1" w:rsidR="00F866C0" w:rsidRDefault="00CB4265">
      <w:pPr>
        <w:pStyle w:val="TM2"/>
        <w:rPr>
          <w:rFonts w:asciiTheme="minorHAnsi" w:eastAsiaTheme="minorEastAsia" w:hAnsiTheme="minorHAnsi" w:cstheme="minorBidi"/>
          <w:noProof/>
          <w:szCs w:val="22"/>
          <w:lang w:val="fr-CA" w:eastAsia="fr-CA"/>
        </w:rPr>
      </w:pPr>
      <w:hyperlink w:anchor="_Toc41904566" w:history="1">
        <w:r w:rsidR="00F866C0" w:rsidRPr="00B57E1C">
          <w:rPr>
            <w:rStyle w:val="Lienhypertexte"/>
            <w:noProof/>
          </w:rPr>
          <w:t>Titre de l’activité</w:t>
        </w:r>
        <w:r w:rsidR="00F866C0">
          <w:rPr>
            <w:noProof/>
            <w:webHidden/>
          </w:rPr>
          <w:tab/>
        </w:r>
        <w:r w:rsidR="00F866C0">
          <w:rPr>
            <w:noProof/>
            <w:webHidden/>
          </w:rPr>
          <w:fldChar w:fldCharType="begin"/>
        </w:r>
        <w:r w:rsidR="00F866C0">
          <w:rPr>
            <w:noProof/>
            <w:webHidden/>
          </w:rPr>
          <w:instrText xml:space="preserve"> PAGEREF _Toc41904566 \h </w:instrText>
        </w:r>
        <w:r w:rsidR="00F866C0">
          <w:rPr>
            <w:noProof/>
            <w:webHidden/>
          </w:rPr>
        </w:r>
        <w:r w:rsidR="00F866C0">
          <w:rPr>
            <w:noProof/>
            <w:webHidden/>
          </w:rPr>
          <w:fldChar w:fldCharType="separate"/>
        </w:r>
        <w:r w:rsidR="00F866C0">
          <w:rPr>
            <w:noProof/>
            <w:webHidden/>
          </w:rPr>
          <w:t>12</w:t>
        </w:r>
        <w:r w:rsidR="00F866C0">
          <w:rPr>
            <w:noProof/>
            <w:webHidden/>
          </w:rPr>
          <w:fldChar w:fldCharType="end"/>
        </w:r>
      </w:hyperlink>
    </w:p>
    <w:p w14:paraId="6170CC5E" w14:textId="3345D1FC" w:rsidR="00F866C0" w:rsidRDefault="00CB4265">
      <w:pPr>
        <w:pStyle w:val="TM2"/>
        <w:rPr>
          <w:rFonts w:asciiTheme="minorHAnsi" w:eastAsiaTheme="minorEastAsia" w:hAnsiTheme="minorHAnsi" w:cstheme="minorBidi"/>
          <w:noProof/>
          <w:szCs w:val="22"/>
          <w:lang w:val="fr-CA" w:eastAsia="fr-CA"/>
        </w:rPr>
      </w:pPr>
      <w:hyperlink w:anchor="_Toc41904570" w:history="1">
        <w:r w:rsidR="00F866C0" w:rsidRPr="00B57E1C">
          <w:rPr>
            <w:rStyle w:val="Lienhypertexte"/>
            <w:noProof/>
          </w:rPr>
          <w:t>Annexe – Titre de l’activité</w:t>
        </w:r>
        <w:r w:rsidR="00F866C0">
          <w:rPr>
            <w:noProof/>
            <w:webHidden/>
          </w:rPr>
          <w:tab/>
        </w:r>
        <w:r w:rsidR="00F866C0">
          <w:rPr>
            <w:noProof/>
            <w:webHidden/>
          </w:rPr>
          <w:fldChar w:fldCharType="begin"/>
        </w:r>
        <w:r w:rsidR="00F866C0">
          <w:rPr>
            <w:noProof/>
            <w:webHidden/>
          </w:rPr>
          <w:instrText xml:space="preserve"> PAGEREF _Toc41904570 \h </w:instrText>
        </w:r>
        <w:r w:rsidR="00F866C0">
          <w:rPr>
            <w:noProof/>
            <w:webHidden/>
          </w:rPr>
        </w:r>
        <w:r w:rsidR="00F866C0">
          <w:rPr>
            <w:noProof/>
            <w:webHidden/>
          </w:rPr>
          <w:fldChar w:fldCharType="separate"/>
        </w:r>
        <w:r w:rsidR="00F866C0">
          <w:rPr>
            <w:noProof/>
            <w:webHidden/>
          </w:rPr>
          <w:t>13</w:t>
        </w:r>
        <w:r w:rsidR="00F866C0">
          <w:rPr>
            <w:noProof/>
            <w:webHidden/>
          </w:rPr>
          <w:fldChar w:fldCharType="end"/>
        </w:r>
      </w:hyperlink>
    </w:p>
    <w:p w14:paraId="3F5D28FC" w14:textId="5ACC7F3F" w:rsidR="00F866C0" w:rsidRDefault="00CB4265">
      <w:pPr>
        <w:pStyle w:val="TM2"/>
        <w:rPr>
          <w:rFonts w:asciiTheme="minorHAnsi" w:eastAsiaTheme="minorEastAsia" w:hAnsiTheme="minorHAnsi" w:cstheme="minorBidi"/>
          <w:noProof/>
          <w:szCs w:val="22"/>
          <w:lang w:val="fr-CA" w:eastAsia="fr-CA"/>
        </w:rPr>
      </w:pPr>
      <w:hyperlink w:anchor="_Toc41904571" w:history="1">
        <w:r w:rsidR="00F866C0" w:rsidRPr="00B57E1C">
          <w:rPr>
            <w:rStyle w:val="Lienhypertexte"/>
            <w:noProof/>
          </w:rPr>
          <w:t>À la conquête de l'Amérique du Nord !</w:t>
        </w:r>
        <w:r w:rsidR="00F866C0">
          <w:rPr>
            <w:noProof/>
            <w:webHidden/>
          </w:rPr>
          <w:tab/>
        </w:r>
        <w:r w:rsidR="00F866C0">
          <w:rPr>
            <w:noProof/>
            <w:webHidden/>
          </w:rPr>
          <w:fldChar w:fldCharType="begin"/>
        </w:r>
        <w:r w:rsidR="00F866C0">
          <w:rPr>
            <w:noProof/>
            <w:webHidden/>
          </w:rPr>
          <w:instrText xml:space="preserve"> PAGEREF _Toc41904571 \h </w:instrText>
        </w:r>
        <w:r w:rsidR="00F866C0">
          <w:rPr>
            <w:noProof/>
            <w:webHidden/>
          </w:rPr>
        </w:r>
        <w:r w:rsidR="00F866C0">
          <w:rPr>
            <w:noProof/>
            <w:webHidden/>
          </w:rPr>
          <w:fldChar w:fldCharType="separate"/>
        </w:r>
        <w:r w:rsidR="00F866C0">
          <w:rPr>
            <w:noProof/>
            <w:webHidden/>
          </w:rPr>
          <w:t>14</w:t>
        </w:r>
        <w:r w:rsidR="00F866C0">
          <w:rPr>
            <w:noProof/>
            <w:webHidden/>
          </w:rPr>
          <w:fldChar w:fldCharType="end"/>
        </w:r>
      </w:hyperlink>
    </w:p>
    <w:p w14:paraId="0663770E" w14:textId="78207D2F" w:rsidR="00F866C0" w:rsidRDefault="00CB4265">
      <w:pPr>
        <w:pStyle w:val="TM2"/>
        <w:rPr>
          <w:rFonts w:asciiTheme="minorHAnsi" w:eastAsiaTheme="minorEastAsia" w:hAnsiTheme="minorHAnsi" w:cstheme="minorBidi"/>
          <w:noProof/>
          <w:szCs w:val="22"/>
          <w:lang w:val="fr-CA" w:eastAsia="fr-CA"/>
        </w:rPr>
      </w:pPr>
      <w:hyperlink w:anchor="_Toc41904575" w:history="1">
        <w:r w:rsidR="00F866C0" w:rsidRPr="00B57E1C">
          <w:rPr>
            <w:rStyle w:val="Lienhypertexte"/>
            <w:noProof/>
          </w:rPr>
          <w:t>Annexe 1</w:t>
        </w:r>
        <w:r w:rsidR="00951FB7">
          <w:rPr>
            <w:rStyle w:val="Lienhypertexte"/>
            <w:noProof/>
          </w:rPr>
          <w:t xml:space="preserve"> </w:t>
        </w:r>
        <w:r w:rsidR="00F866C0" w:rsidRPr="00B57E1C">
          <w:rPr>
            <w:rStyle w:val="Lienhypertexte"/>
            <w:noProof/>
          </w:rPr>
          <w:t>– À la conquête de l'Amérique du Nord !</w:t>
        </w:r>
        <w:r w:rsidR="00F866C0">
          <w:rPr>
            <w:noProof/>
            <w:webHidden/>
          </w:rPr>
          <w:tab/>
        </w:r>
        <w:r w:rsidR="00F866C0">
          <w:rPr>
            <w:noProof/>
            <w:webHidden/>
          </w:rPr>
          <w:fldChar w:fldCharType="begin"/>
        </w:r>
        <w:r w:rsidR="00F866C0">
          <w:rPr>
            <w:noProof/>
            <w:webHidden/>
          </w:rPr>
          <w:instrText xml:space="preserve"> PAGEREF _Toc41904575 \h </w:instrText>
        </w:r>
        <w:r w:rsidR="00F866C0">
          <w:rPr>
            <w:noProof/>
            <w:webHidden/>
          </w:rPr>
        </w:r>
        <w:r w:rsidR="00F866C0">
          <w:rPr>
            <w:noProof/>
            <w:webHidden/>
          </w:rPr>
          <w:fldChar w:fldCharType="separate"/>
        </w:r>
        <w:r w:rsidR="00F866C0">
          <w:rPr>
            <w:noProof/>
            <w:webHidden/>
          </w:rPr>
          <w:t>15</w:t>
        </w:r>
        <w:r w:rsidR="00F866C0">
          <w:rPr>
            <w:noProof/>
            <w:webHidden/>
          </w:rPr>
          <w:fldChar w:fldCharType="end"/>
        </w:r>
      </w:hyperlink>
    </w:p>
    <w:p w14:paraId="30DAFF2C" w14:textId="116F69CA" w:rsidR="00F866C0" w:rsidRDefault="00CB4265">
      <w:pPr>
        <w:pStyle w:val="TM2"/>
        <w:rPr>
          <w:rFonts w:asciiTheme="minorHAnsi" w:eastAsiaTheme="minorEastAsia" w:hAnsiTheme="minorHAnsi" w:cstheme="minorBidi"/>
          <w:noProof/>
          <w:szCs w:val="22"/>
          <w:lang w:val="fr-CA" w:eastAsia="fr-CA"/>
        </w:rPr>
      </w:pPr>
      <w:hyperlink w:anchor="_Toc41904576" w:history="1">
        <w:r w:rsidR="00F866C0" w:rsidRPr="00B57E1C">
          <w:rPr>
            <w:rStyle w:val="Lienhypertexte"/>
            <w:noProof/>
          </w:rPr>
          <w:t>Annexe 2</w:t>
        </w:r>
        <w:r w:rsidR="00951FB7">
          <w:rPr>
            <w:rStyle w:val="Lienhypertexte"/>
            <w:noProof/>
          </w:rPr>
          <w:t xml:space="preserve"> </w:t>
        </w:r>
        <w:r w:rsidR="00F866C0" w:rsidRPr="00B57E1C">
          <w:rPr>
            <w:rStyle w:val="Lienhypertexte"/>
            <w:noProof/>
          </w:rPr>
          <w:t>– Corrigé À la conquête de l'Amérique du Nord !</w:t>
        </w:r>
        <w:r w:rsidR="00F866C0">
          <w:rPr>
            <w:noProof/>
            <w:webHidden/>
          </w:rPr>
          <w:tab/>
        </w:r>
        <w:r w:rsidR="00F866C0">
          <w:rPr>
            <w:noProof/>
            <w:webHidden/>
          </w:rPr>
          <w:fldChar w:fldCharType="begin"/>
        </w:r>
        <w:r w:rsidR="00F866C0">
          <w:rPr>
            <w:noProof/>
            <w:webHidden/>
          </w:rPr>
          <w:instrText xml:space="preserve"> PAGEREF _Toc41904576 \h </w:instrText>
        </w:r>
        <w:r w:rsidR="00F866C0">
          <w:rPr>
            <w:noProof/>
            <w:webHidden/>
          </w:rPr>
        </w:r>
        <w:r w:rsidR="00F866C0">
          <w:rPr>
            <w:noProof/>
            <w:webHidden/>
          </w:rPr>
          <w:fldChar w:fldCharType="separate"/>
        </w:r>
        <w:r w:rsidR="00F866C0">
          <w:rPr>
            <w:noProof/>
            <w:webHidden/>
          </w:rPr>
          <w:t>16</w:t>
        </w:r>
        <w:r w:rsidR="00F866C0">
          <w:rPr>
            <w:noProof/>
            <w:webHidden/>
          </w:rPr>
          <w:fldChar w:fldCharType="end"/>
        </w:r>
      </w:hyperlink>
    </w:p>
    <w:p w14:paraId="5C7BFF78" w14:textId="0311FBCB" w:rsidR="00F866C0" w:rsidRDefault="00CB4265">
      <w:pPr>
        <w:pStyle w:val="TM2"/>
        <w:rPr>
          <w:rFonts w:asciiTheme="minorHAnsi" w:eastAsiaTheme="minorEastAsia" w:hAnsiTheme="minorHAnsi" w:cstheme="minorBidi"/>
          <w:noProof/>
          <w:szCs w:val="22"/>
          <w:lang w:val="fr-CA" w:eastAsia="fr-CA"/>
        </w:rPr>
      </w:pPr>
      <w:hyperlink w:anchor="_Toc41904577" w:history="1">
        <w:r w:rsidR="00F866C0" w:rsidRPr="00B57E1C">
          <w:rPr>
            <w:rStyle w:val="Lienhypertexte"/>
            <w:noProof/>
          </w:rPr>
          <w:t>Danse : En quête d’équilibre</w:t>
        </w:r>
        <w:r w:rsidR="00F866C0">
          <w:rPr>
            <w:noProof/>
            <w:webHidden/>
          </w:rPr>
          <w:tab/>
        </w:r>
        <w:r w:rsidR="00F866C0">
          <w:rPr>
            <w:noProof/>
            <w:webHidden/>
          </w:rPr>
          <w:fldChar w:fldCharType="begin"/>
        </w:r>
        <w:r w:rsidR="00F866C0">
          <w:rPr>
            <w:noProof/>
            <w:webHidden/>
          </w:rPr>
          <w:instrText xml:space="preserve"> PAGEREF _Toc41904577 \h </w:instrText>
        </w:r>
        <w:r w:rsidR="00F866C0">
          <w:rPr>
            <w:noProof/>
            <w:webHidden/>
          </w:rPr>
        </w:r>
        <w:r w:rsidR="00F866C0">
          <w:rPr>
            <w:noProof/>
            <w:webHidden/>
          </w:rPr>
          <w:fldChar w:fldCharType="separate"/>
        </w:r>
        <w:r w:rsidR="00F866C0">
          <w:rPr>
            <w:noProof/>
            <w:webHidden/>
          </w:rPr>
          <w:t>17</w:t>
        </w:r>
        <w:r w:rsidR="00F866C0">
          <w:rPr>
            <w:noProof/>
            <w:webHidden/>
          </w:rPr>
          <w:fldChar w:fldCharType="end"/>
        </w:r>
      </w:hyperlink>
    </w:p>
    <w:p w14:paraId="72A9CAB3" w14:textId="7A3A2BA4" w:rsidR="00F866C0" w:rsidRDefault="00CB4265">
      <w:pPr>
        <w:pStyle w:val="TM2"/>
        <w:rPr>
          <w:rFonts w:asciiTheme="minorHAnsi" w:eastAsiaTheme="minorEastAsia" w:hAnsiTheme="minorHAnsi" w:cstheme="minorBidi"/>
          <w:noProof/>
          <w:szCs w:val="22"/>
          <w:lang w:val="fr-CA" w:eastAsia="fr-CA"/>
        </w:rPr>
      </w:pPr>
      <w:hyperlink w:anchor="_Toc41904579" w:history="1">
        <w:r w:rsidR="00F866C0" w:rsidRPr="00B57E1C">
          <w:rPr>
            <w:rStyle w:val="Lienhypertexte"/>
            <w:noProof/>
          </w:rPr>
          <w:t>Annexe : Option numérique</w:t>
        </w:r>
        <w:r w:rsidR="00951FB7">
          <w:rPr>
            <w:rStyle w:val="Lienhypertexte"/>
            <w:noProof/>
          </w:rPr>
          <w:t xml:space="preserve"> </w:t>
        </w:r>
        <w:r w:rsidR="00F866C0" w:rsidRPr="00B57E1C">
          <w:rPr>
            <w:rStyle w:val="Lienhypertexte"/>
            <w:noProof/>
          </w:rPr>
          <w:t>:</w:t>
        </w:r>
        <w:r w:rsidR="00F866C0">
          <w:rPr>
            <w:noProof/>
            <w:webHidden/>
          </w:rPr>
          <w:tab/>
        </w:r>
        <w:r w:rsidR="00F866C0">
          <w:rPr>
            <w:noProof/>
            <w:webHidden/>
          </w:rPr>
          <w:fldChar w:fldCharType="begin"/>
        </w:r>
        <w:r w:rsidR="00F866C0">
          <w:rPr>
            <w:noProof/>
            <w:webHidden/>
          </w:rPr>
          <w:instrText xml:space="preserve"> PAGEREF _Toc41904579 \h </w:instrText>
        </w:r>
        <w:r w:rsidR="00F866C0">
          <w:rPr>
            <w:noProof/>
            <w:webHidden/>
          </w:rPr>
        </w:r>
        <w:r w:rsidR="00F866C0">
          <w:rPr>
            <w:noProof/>
            <w:webHidden/>
          </w:rPr>
          <w:fldChar w:fldCharType="separate"/>
        </w:r>
        <w:r w:rsidR="00F866C0">
          <w:rPr>
            <w:noProof/>
            <w:webHidden/>
          </w:rPr>
          <w:t>18</w:t>
        </w:r>
        <w:r w:rsidR="00F866C0">
          <w:rPr>
            <w:noProof/>
            <w:webHidden/>
          </w:rPr>
          <w:fldChar w:fldCharType="end"/>
        </w:r>
      </w:hyperlink>
    </w:p>
    <w:p w14:paraId="0E7475CB" w14:textId="78C262A8" w:rsidR="007D0862" w:rsidRPr="00BF31BF" w:rsidRDefault="007D0862" w:rsidP="007D0862">
      <w:pPr>
        <w:pStyle w:val="TM3"/>
        <w:sectPr w:rsidR="007D0862" w:rsidRPr="00BF31BF" w:rsidSect="009C3EB6">
          <w:footerReference w:type="even" r:id="rId10"/>
          <w:pgSz w:w="12240" w:h="15840"/>
          <w:pgMar w:top="1168" w:right="1077" w:bottom="1440" w:left="1077" w:header="612" w:footer="709" w:gutter="0"/>
          <w:cols w:space="708"/>
          <w:docGrid w:linePitch="360"/>
        </w:sectPr>
      </w:pPr>
      <w:r>
        <w:rPr>
          <w:noProof/>
        </w:rPr>
        <w:fldChar w:fldCharType="end"/>
      </w:r>
    </w:p>
    <w:p w14:paraId="24D7A29F" w14:textId="77777777" w:rsidR="006F7F63" w:rsidRDefault="006F7F63" w:rsidP="006F7F63">
      <w:pPr>
        <w:pStyle w:val="Matire-Premirepage"/>
      </w:pPr>
      <w:bookmarkStart w:id="0" w:name="_Hlk37076433"/>
      <w:bookmarkStart w:id="1" w:name="_Hlk37077689"/>
      <w:bookmarkStart w:id="2" w:name="_GoBack"/>
      <w:bookmarkEnd w:id="2"/>
      <w:r w:rsidRPr="006F7F63">
        <w:lastRenderedPageBreak/>
        <w:t>Français, langue d’enseignement</w:t>
      </w:r>
    </w:p>
    <w:p w14:paraId="7F86783D" w14:textId="77777777" w:rsidR="006F7F63" w:rsidRPr="006F7F63" w:rsidRDefault="006F7F63" w:rsidP="006F7F63">
      <w:pPr>
        <w:pStyle w:val="Titredelactivit"/>
        <w:tabs>
          <w:tab w:val="left" w:pos="7170"/>
        </w:tabs>
      </w:pPr>
      <w:bookmarkStart w:id="3" w:name="_Toc41904543"/>
      <w:r w:rsidRPr="006F7F63">
        <w:t xml:space="preserve">La légende du Rocher </w:t>
      </w:r>
      <w:proofErr w:type="gramStart"/>
      <w:r w:rsidRPr="006F7F63">
        <w:t>Percé!</w:t>
      </w:r>
      <w:bookmarkEnd w:id="3"/>
      <w:proofErr w:type="gramEnd"/>
    </w:p>
    <w:p w14:paraId="64BFAB21" w14:textId="77777777" w:rsidR="006F7F63" w:rsidRPr="006F7F63" w:rsidRDefault="006F7F63" w:rsidP="006F7F63">
      <w:pPr>
        <w:pStyle w:val="Matriel-Titre"/>
      </w:pPr>
      <w:bookmarkStart w:id="4" w:name="_Toc41860089"/>
      <w:bookmarkStart w:id="5" w:name="_Toc41904544"/>
      <w:r w:rsidRPr="006F7F63">
        <w:t>Consigne à l’élève</w:t>
      </w:r>
      <w:bookmarkEnd w:id="4"/>
      <w:bookmarkEnd w:id="5"/>
    </w:p>
    <w:p w14:paraId="5DA6ADF8" w14:textId="77777777" w:rsidR="000E4B17" w:rsidRDefault="006F7F63" w:rsidP="006F7F63">
      <w:pPr>
        <w:spacing w:line="276" w:lineRule="auto"/>
        <w:jc w:val="both"/>
        <w:rPr>
          <w:rFonts w:eastAsia="Arial" w:cs="Arial"/>
          <w:color w:val="000000" w:themeColor="text1"/>
          <w:szCs w:val="22"/>
        </w:rPr>
      </w:pPr>
      <w:r w:rsidRPr="46E7FDDA">
        <w:rPr>
          <w:rFonts w:eastAsia="Arial" w:cs="Arial"/>
          <w:color w:val="000000" w:themeColor="text1"/>
          <w:szCs w:val="22"/>
        </w:rPr>
        <w:t xml:space="preserve">Les légendes sont des récits transmis de génération en génération, pour divertir bien sûr, mais aussi pour éduquer et transmettre des connaissances. Contrairement au mythe, les légendes sont souvent inspirées d’histoires </w:t>
      </w:r>
      <w:proofErr w:type="gramStart"/>
      <w:r w:rsidRPr="46E7FDDA">
        <w:rPr>
          <w:rFonts w:eastAsia="Arial" w:cs="Arial"/>
          <w:color w:val="000000" w:themeColor="text1"/>
          <w:szCs w:val="22"/>
        </w:rPr>
        <w:t>vraies!</w:t>
      </w:r>
      <w:proofErr w:type="gramEnd"/>
      <w:r w:rsidRPr="46E7FDDA">
        <w:rPr>
          <w:rFonts w:eastAsia="Arial" w:cs="Arial"/>
          <w:color w:val="000000" w:themeColor="text1"/>
          <w:szCs w:val="22"/>
        </w:rPr>
        <w:t xml:space="preserve"> Ces récits peuvent servir à expliquer des croyances, un mode de vie ou l'existence de monuments aussi spectaculaires que le rocher </w:t>
      </w:r>
      <w:proofErr w:type="gramStart"/>
      <w:r w:rsidRPr="46E7FDDA">
        <w:rPr>
          <w:rFonts w:eastAsia="Arial" w:cs="Arial"/>
          <w:color w:val="000000" w:themeColor="text1"/>
          <w:szCs w:val="22"/>
        </w:rPr>
        <w:t>percé!</w:t>
      </w:r>
      <w:proofErr w:type="gramEnd"/>
      <w:r w:rsidRPr="46E7FDDA">
        <w:rPr>
          <w:rFonts w:eastAsia="Arial" w:cs="Arial"/>
          <w:color w:val="000000" w:themeColor="text1"/>
          <w:szCs w:val="22"/>
        </w:rPr>
        <w:t xml:space="preserve"> Dans cette activité, tu es invité à découvrir deux légendes typiquement québécoises, puis à en créer une toi-</w:t>
      </w:r>
      <w:proofErr w:type="gramStart"/>
      <w:r w:rsidRPr="46E7FDDA">
        <w:rPr>
          <w:rFonts w:eastAsia="Arial" w:cs="Arial"/>
          <w:color w:val="000000" w:themeColor="text1"/>
          <w:szCs w:val="22"/>
        </w:rPr>
        <w:t>même!</w:t>
      </w:r>
      <w:proofErr w:type="gramEnd"/>
      <w:r w:rsidRPr="46E7FDDA">
        <w:rPr>
          <w:rFonts w:eastAsia="Arial" w:cs="Arial"/>
          <w:color w:val="000000" w:themeColor="text1"/>
          <w:szCs w:val="22"/>
        </w:rPr>
        <w:t xml:space="preserve"> </w:t>
      </w:r>
    </w:p>
    <w:p w14:paraId="2814EB47" w14:textId="7A74607E" w:rsidR="006F7F63" w:rsidRDefault="006F7F63" w:rsidP="006F7F63">
      <w:pPr>
        <w:spacing w:line="276" w:lineRule="auto"/>
        <w:jc w:val="both"/>
        <w:rPr>
          <w:rFonts w:eastAsia="Arial" w:cs="Arial"/>
          <w:color w:val="000000" w:themeColor="text1"/>
        </w:rPr>
      </w:pPr>
      <w:r w:rsidRPr="46E7FDDA">
        <w:rPr>
          <w:rFonts w:eastAsia="Arial" w:cs="Arial"/>
          <w:color w:val="000000" w:themeColor="text1"/>
          <w:szCs w:val="22"/>
        </w:rPr>
        <w:t xml:space="preserve">Voici les étapes de réalisation de </w:t>
      </w:r>
      <w:proofErr w:type="gramStart"/>
      <w:r w:rsidRPr="46E7FDDA">
        <w:rPr>
          <w:rFonts w:eastAsia="Arial" w:cs="Arial"/>
          <w:color w:val="000000" w:themeColor="text1"/>
          <w:szCs w:val="22"/>
        </w:rPr>
        <w:t>l’activité:</w:t>
      </w:r>
      <w:proofErr w:type="gramEnd"/>
    </w:p>
    <w:p w14:paraId="4592D7E9" w14:textId="77777777" w:rsidR="006F7F63" w:rsidRDefault="006F7F63" w:rsidP="006D156F">
      <w:pPr>
        <w:pStyle w:val="Consigne-Texte"/>
        <w:rPr>
          <w:rFonts w:eastAsiaTheme="minorEastAsia"/>
        </w:rPr>
      </w:pPr>
      <w:r w:rsidRPr="46E7FDDA">
        <w:t xml:space="preserve">Visionne la légende de </w:t>
      </w:r>
      <w:hyperlink r:id="rId11">
        <w:r w:rsidRPr="46E7FDDA">
          <w:rPr>
            <w:rStyle w:val="Lienhypertexte"/>
            <w:rFonts w:eastAsia="Arial" w:cs="Arial"/>
            <w:color w:val="1155CC"/>
          </w:rPr>
          <w:t>La chasse-galerie</w:t>
        </w:r>
      </w:hyperlink>
      <w:r w:rsidRPr="46E7FDDA">
        <w:t xml:space="preserve"> telle que racontée par le comédien Normand Chouinard sur la plateforme La fabrique culturelle de Télé-Québec.</w:t>
      </w:r>
    </w:p>
    <w:p w14:paraId="2D71ECAC" w14:textId="31832452" w:rsidR="006F7F63" w:rsidRDefault="006F7F63" w:rsidP="006D156F">
      <w:pPr>
        <w:pStyle w:val="Consigne-Texte"/>
        <w:rPr>
          <w:rFonts w:eastAsiaTheme="minorEastAsia"/>
        </w:rPr>
      </w:pPr>
      <w:r w:rsidRPr="46E7FDDA">
        <w:t xml:space="preserve">Ensuite, écoute une première version de </w:t>
      </w:r>
      <w:hyperlink r:id="rId12">
        <w:r w:rsidRPr="46E7FDDA">
          <w:rPr>
            <w:rStyle w:val="Lienhypertexte"/>
            <w:rFonts w:eastAsia="Arial" w:cs="Arial"/>
            <w:color w:val="1155CC"/>
          </w:rPr>
          <w:t>La légende du Rocher Percé</w:t>
        </w:r>
      </w:hyperlink>
      <w:r w:rsidRPr="46E7FDDA">
        <w:t xml:space="preserve">. Ce récit traditionnel passé de bouche à oreille de génération en génération est chanté, ici, par le groupe québécois En barque. </w:t>
      </w:r>
    </w:p>
    <w:p w14:paraId="069152F6" w14:textId="77777777" w:rsidR="006F7F63" w:rsidRDefault="006F7F63" w:rsidP="006D156F">
      <w:pPr>
        <w:pStyle w:val="Consigne-Texte"/>
        <w:rPr>
          <w:rFonts w:eastAsiaTheme="minorEastAsia"/>
        </w:rPr>
      </w:pPr>
      <w:r w:rsidRPr="46E7FDDA">
        <w:t xml:space="preserve">Lis ensuite la légende du Rocher Percé dans </w:t>
      </w:r>
      <w:hyperlink r:id="rId13">
        <w:r w:rsidRPr="46E7FDDA">
          <w:rPr>
            <w:rStyle w:val="Lienhypertexte"/>
            <w:rFonts w:eastAsia="Arial" w:cs="Arial"/>
            <w:color w:val="1155CC"/>
          </w:rPr>
          <w:t>le document d’activité</w:t>
        </w:r>
      </w:hyperlink>
      <w:r w:rsidRPr="46E7FDDA">
        <w:t xml:space="preserve">. Le </w:t>
      </w:r>
      <w:proofErr w:type="gramStart"/>
      <w:r w:rsidRPr="46E7FDDA">
        <w:t>défi?</w:t>
      </w:r>
      <w:proofErr w:type="gramEnd"/>
      <w:r w:rsidRPr="46E7FDDA">
        <w:t xml:space="preserve"> Replacer dans le bon ordre les différentes parties du récit. Les consignes ainsi que le corrigé de l’activité sont en annexe.</w:t>
      </w:r>
    </w:p>
    <w:p w14:paraId="10285DFE" w14:textId="7427D411" w:rsidR="006F7F63" w:rsidRDefault="006F7F63" w:rsidP="006D156F">
      <w:pPr>
        <w:pStyle w:val="Consigne-Texte"/>
        <w:rPr>
          <w:rFonts w:eastAsiaTheme="minorEastAsia"/>
        </w:rPr>
      </w:pPr>
      <w:r w:rsidRPr="006C7340">
        <w:t>Pour terminer, sors une feui</w:t>
      </w:r>
      <w:r w:rsidR="000C6037" w:rsidRPr="006C7340">
        <w:t xml:space="preserve">lle </w:t>
      </w:r>
      <w:r w:rsidR="001605D2" w:rsidRPr="006C7340">
        <w:t xml:space="preserve">et invente une </w:t>
      </w:r>
      <w:r w:rsidR="006C7340" w:rsidRPr="006C7340">
        <w:t>lé</w:t>
      </w:r>
      <w:r w:rsidR="001605D2" w:rsidRPr="006C7340">
        <w:t>gende pour</w:t>
      </w:r>
      <w:r w:rsidR="006C7340" w:rsidRPr="006C7340">
        <w:t xml:space="preserve"> la</w:t>
      </w:r>
      <w:r w:rsidRPr="006C7340">
        <w:t xml:space="preserve"> raconter aux générations</w:t>
      </w:r>
      <w:r w:rsidR="006C7340" w:rsidRPr="006C7340">
        <w:t xml:space="preserve"> </w:t>
      </w:r>
      <w:r w:rsidRPr="006C7340">
        <w:t>futur</w:t>
      </w:r>
      <w:r w:rsidRPr="46E7FDDA">
        <w:t xml:space="preserve">es, ou simplement autour d’un bon </w:t>
      </w:r>
      <w:proofErr w:type="gramStart"/>
      <w:r w:rsidRPr="46E7FDDA">
        <w:t>feu!</w:t>
      </w:r>
      <w:proofErr w:type="gramEnd"/>
      <w:r w:rsidRPr="46E7FDDA">
        <w:t xml:space="preserve"> Des idées de sujets desquels tu peux t’inspirer se trouvent en </w:t>
      </w:r>
      <w:proofErr w:type="gramStart"/>
      <w:r w:rsidRPr="46E7FDDA">
        <w:t>annexe!</w:t>
      </w:r>
      <w:proofErr w:type="gramEnd"/>
    </w:p>
    <w:p w14:paraId="77AA9CB5" w14:textId="77777777" w:rsidR="006F7F63" w:rsidRDefault="006F7F63" w:rsidP="006D156F">
      <w:pPr>
        <w:pStyle w:val="Consigne-Texte"/>
        <w:rPr>
          <w:rFonts w:eastAsiaTheme="minorEastAsia"/>
        </w:rPr>
      </w:pPr>
      <w:r w:rsidRPr="46E7FDDA">
        <w:t xml:space="preserve">Présente ensuite ta légende à ton enseignant(e), à des membres de ta famille ou à des amis ou à ton </w:t>
      </w:r>
      <w:proofErr w:type="gramStart"/>
      <w:r w:rsidRPr="46E7FDDA">
        <w:t>enseignant!</w:t>
      </w:r>
      <w:proofErr w:type="gramEnd"/>
    </w:p>
    <w:p w14:paraId="5B4C12EF" w14:textId="77777777" w:rsidR="006F7F63" w:rsidRPr="006F7F63" w:rsidRDefault="006F7F63" w:rsidP="006F7F63">
      <w:pPr>
        <w:pStyle w:val="Matriel-Titre"/>
      </w:pPr>
      <w:bookmarkStart w:id="6" w:name="_Toc41860090"/>
      <w:bookmarkStart w:id="7" w:name="_Toc41904545"/>
      <w:r w:rsidRPr="006F7F63">
        <w:t>Matériel requis</w:t>
      </w:r>
      <w:bookmarkEnd w:id="6"/>
      <w:bookmarkEnd w:id="7"/>
    </w:p>
    <w:p w14:paraId="107F3E08" w14:textId="21594710" w:rsidR="006F7F63" w:rsidRDefault="006F7F63" w:rsidP="000C6037">
      <w:pPr>
        <w:pStyle w:val="Matriel-Texte"/>
        <w:rPr>
          <w:rFonts w:eastAsiaTheme="minorEastAsia"/>
        </w:rPr>
      </w:pPr>
      <w:r w:rsidRPr="46E7FDDA">
        <w:t>Un ordinateur ou une tablette</w:t>
      </w:r>
    </w:p>
    <w:p w14:paraId="7C7B7F43" w14:textId="7907F957" w:rsidR="006F7F63" w:rsidRDefault="008A510C" w:rsidP="000C6037">
      <w:pPr>
        <w:pStyle w:val="Matriel-Texte"/>
        <w:rPr>
          <w:rFonts w:eastAsiaTheme="minorEastAsia"/>
          <w:color w:val="000000" w:themeColor="text1"/>
        </w:rPr>
      </w:pPr>
      <w:r>
        <w:rPr>
          <w:color w:val="000000" w:themeColor="text1"/>
        </w:rPr>
        <w:t>L</w:t>
      </w:r>
      <w:r w:rsidR="006F7F63" w:rsidRPr="46E7FDDA">
        <w:rPr>
          <w:color w:val="000000" w:themeColor="text1"/>
        </w:rPr>
        <w:t xml:space="preserve">a vidéo de la légende de </w:t>
      </w:r>
      <w:hyperlink r:id="rId14">
        <w:r w:rsidR="006F7F63" w:rsidRPr="46E7FDDA">
          <w:rPr>
            <w:rStyle w:val="Lienhypertexte"/>
            <w:rFonts w:eastAsia="Arial" w:cs="Arial"/>
            <w:color w:val="1155CC"/>
          </w:rPr>
          <w:t>La chasse-galerie</w:t>
        </w:r>
      </w:hyperlink>
    </w:p>
    <w:p w14:paraId="28CE1CAF" w14:textId="41F57837" w:rsidR="006F7F63" w:rsidRDefault="008A510C" w:rsidP="000C6037">
      <w:pPr>
        <w:pStyle w:val="Matriel-Texte"/>
        <w:rPr>
          <w:rFonts w:eastAsiaTheme="minorEastAsia"/>
          <w:color w:val="000000" w:themeColor="text1"/>
        </w:rPr>
      </w:pPr>
      <w:r>
        <w:rPr>
          <w:color w:val="000000" w:themeColor="text1"/>
        </w:rPr>
        <w:t>L</w:t>
      </w:r>
      <w:r w:rsidR="006F7F63" w:rsidRPr="46E7FDDA">
        <w:rPr>
          <w:color w:val="000000" w:themeColor="text1"/>
        </w:rPr>
        <w:t xml:space="preserve">a version chantée de </w:t>
      </w:r>
      <w:hyperlink r:id="rId15">
        <w:r w:rsidR="006F7F63" w:rsidRPr="46E7FDDA">
          <w:rPr>
            <w:rStyle w:val="Lienhypertexte"/>
            <w:rFonts w:eastAsia="Arial" w:cs="Arial"/>
            <w:color w:val="1155CC"/>
          </w:rPr>
          <w:t>La légende du Rocher Percé</w:t>
        </w:r>
      </w:hyperlink>
    </w:p>
    <w:p w14:paraId="062F3C6C" w14:textId="0111A855" w:rsidR="006F7F63" w:rsidRDefault="008A510C" w:rsidP="000C6037">
      <w:pPr>
        <w:pStyle w:val="Matriel-Texte"/>
        <w:rPr>
          <w:rFonts w:eastAsiaTheme="minorEastAsia"/>
          <w:color w:val="000000" w:themeColor="text1"/>
        </w:rPr>
      </w:pPr>
      <w:r>
        <w:rPr>
          <w:color w:val="000000" w:themeColor="text1"/>
        </w:rPr>
        <w:t>Le</w:t>
      </w:r>
      <w:r w:rsidR="006F7F63" w:rsidRPr="46E7FDDA">
        <w:rPr>
          <w:color w:val="000000" w:themeColor="text1"/>
        </w:rPr>
        <w:t xml:space="preserve"> </w:t>
      </w:r>
      <w:hyperlink r:id="rId16">
        <w:r w:rsidR="006F7F63" w:rsidRPr="46E7FDDA">
          <w:rPr>
            <w:rStyle w:val="Lienhypertexte"/>
            <w:rFonts w:eastAsia="Arial" w:cs="Arial"/>
            <w:color w:val="1155CC"/>
          </w:rPr>
          <w:t>document d’activité</w:t>
        </w:r>
      </w:hyperlink>
    </w:p>
    <w:p w14:paraId="5D2D9C5A" w14:textId="1D7369E5" w:rsidR="006F7F63" w:rsidRDefault="006F7F63" w:rsidP="000C6037">
      <w:pPr>
        <w:pStyle w:val="Matriel-Texte"/>
        <w:rPr>
          <w:rFonts w:eastAsiaTheme="minorEastAsia"/>
        </w:rPr>
      </w:pPr>
      <w:r w:rsidRPr="46E7FDDA">
        <w:t>Une feuille de papier ou un crayon pour écrire</w:t>
      </w:r>
    </w:p>
    <w:p w14:paraId="7902DBE9" w14:textId="6FB245B0" w:rsidR="003C563C" w:rsidRDefault="006F7F63" w:rsidP="000C6037">
      <w:pPr>
        <w:pStyle w:val="Matriel-Texte"/>
      </w:pPr>
      <w:r w:rsidRPr="46E7FDDA">
        <w:t>Les idées de sujet sur lesquels baser ta légende se trouvent en annexe</w:t>
      </w:r>
    </w:p>
    <w:p w14:paraId="39D40D79" w14:textId="18045378" w:rsidR="003C563C" w:rsidRPr="003C563C" w:rsidRDefault="003C563C" w:rsidP="003C563C">
      <w:pPr>
        <w:spacing w:after="80" w:line="276" w:lineRule="auto"/>
        <w:contextualSpacing/>
        <w:jc w:val="both"/>
        <w:rPr>
          <w:rFonts w:eastAsia="Arial" w:cs="Arial"/>
          <w:color w:val="000000" w:themeColor="text1"/>
        </w:rPr>
      </w:pPr>
      <w:r w:rsidRPr="003C563C">
        <w:rPr>
          <w:rFonts w:eastAsia="Arial" w:cs="Arial"/>
          <w:color w:val="000000" w:themeColor="text1"/>
        </w:rPr>
        <w:br w:type="page"/>
      </w:r>
    </w:p>
    <w:p w14:paraId="321984B1" w14:textId="77777777" w:rsidR="006F7F63" w:rsidRPr="00E930D1" w:rsidRDefault="006F7F63" w:rsidP="00C32565">
      <w:pPr>
        <w:pStyle w:val="Paragraphedeliste"/>
        <w:numPr>
          <w:ilvl w:val="0"/>
          <w:numId w:val="0"/>
        </w:numPr>
        <w:spacing w:before="0" w:after="480" w:line="276" w:lineRule="auto"/>
        <w:ind w:left="720"/>
        <w:contextualSpacing/>
        <w:jc w:val="both"/>
        <w:rPr>
          <w:rFonts w:eastAsiaTheme="minorEastAsia"/>
          <w:color w:val="000000" w:themeColor="text1"/>
        </w:rPr>
      </w:pPr>
    </w:p>
    <w:tbl>
      <w:tblPr>
        <w:tblStyle w:val="Grilledutableau"/>
        <w:tblW w:w="10417"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10417"/>
      </w:tblGrid>
      <w:tr w:rsidR="006F7F63" w14:paraId="69777393" w14:textId="77777777" w:rsidTr="0045130D">
        <w:trPr>
          <w:trHeight w:val="4295"/>
        </w:trPr>
        <w:tc>
          <w:tcPr>
            <w:tcW w:w="10417" w:type="dxa"/>
            <w:shd w:val="clear" w:color="auto" w:fill="DEEAF6" w:themeFill="accent5" w:themeFillTint="33"/>
          </w:tcPr>
          <w:p w14:paraId="3889137A" w14:textId="77777777" w:rsidR="006F7F63" w:rsidRPr="006F7F63" w:rsidRDefault="006F7F63" w:rsidP="006D156F">
            <w:pPr>
              <w:pStyle w:val="Tableau-Informationauxparents"/>
              <w:ind w:left="329"/>
            </w:pPr>
            <w:bookmarkStart w:id="8" w:name="_Toc41860091"/>
            <w:bookmarkStart w:id="9" w:name="_Toc41904546"/>
            <w:r w:rsidRPr="006F7F63">
              <w:t>Information aux parents</w:t>
            </w:r>
            <w:bookmarkEnd w:id="8"/>
            <w:bookmarkEnd w:id="9"/>
          </w:p>
          <w:p w14:paraId="7DBD0DE0" w14:textId="77777777" w:rsidR="006F7F63" w:rsidRPr="006F7F63" w:rsidRDefault="006F7F63" w:rsidP="006F7F63">
            <w:pPr>
              <w:pStyle w:val="Tableau-titre"/>
              <w:ind w:left="327"/>
            </w:pPr>
            <w:r w:rsidRPr="006F7F63">
              <w:t>À propos de l’activité</w:t>
            </w:r>
          </w:p>
          <w:p w14:paraId="58CA536B" w14:textId="77777777" w:rsidR="006F7F63" w:rsidRDefault="006F7F63" w:rsidP="006F7F63">
            <w:pPr>
              <w:spacing w:after="40" w:line="276" w:lineRule="auto"/>
              <w:ind w:left="327"/>
              <w:jc w:val="both"/>
            </w:pPr>
            <w:r w:rsidRPr="46E7FDDA">
              <w:rPr>
                <w:rFonts w:eastAsia="Arial" w:cs="Arial"/>
                <w:color w:val="000000" w:themeColor="text1"/>
                <w:szCs w:val="22"/>
              </w:rPr>
              <w:t>Votre enfant s’exercera à :</w:t>
            </w:r>
          </w:p>
          <w:p w14:paraId="64EF1240"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Écouter deux légendes d’origine québécoise, la première racontée à haute voix, la seconde présentée en chanson.</w:t>
            </w:r>
          </w:p>
          <w:p w14:paraId="429C0E0C"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Lire une légende québécoise après avoir placé ses différentes parties en ordre.</w:t>
            </w:r>
          </w:p>
          <w:p w14:paraId="77D3B24E"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Écrire et inventer une légende à raconter.</w:t>
            </w:r>
          </w:p>
          <w:p w14:paraId="0F6C5346" w14:textId="77777777" w:rsidR="006F7F63" w:rsidRDefault="006F7F63" w:rsidP="006F7F63">
            <w:pPr>
              <w:spacing w:after="40" w:line="276" w:lineRule="auto"/>
              <w:ind w:left="327"/>
              <w:jc w:val="both"/>
            </w:pPr>
            <w:r w:rsidRPr="46E7FDDA">
              <w:rPr>
                <w:rFonts w:eastAsia="Arial" w:cs="Arial"/>
                <w:color w:val="000000" w:themeColor="text1"/>
                <w:szCs w:val="22"/>
              </w:rPr>
              <w:t>Vous pourriez :</w:t>
            </w:r>
          </w:p>
          <w:p w14:paraId="49C35E80"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Prendre connaissance des deux légendes à écouter.</w:t>
            </w:r>
          </w:p>
          <w:p w14:paraId="670D2592" w14:textId="77777777" w:rsidR="006F7F63" w:rsidRDefault="006F7F63" w:rsidP="006F7F63">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Guider votre enfant pour l’aider à replacer les parties du récit à lire.</w:t>
            </w:r>
          </w:p>
          <w:p w14:paraId="5A1EC4F9" w14:textId="603E8381" w:rsidR="006F7F63" w:rsidRDefault="006F7F63" w:rsidP="006D156F">
            <w:pPr>
              <w:pStyle w:val="Paragraphedeliste"/>
              <w:numPr>
                <w:ilvl w:val="0"/>
                <w:numId w:val="6"/>
              </w:numPr>
              <w:spacing w:before="0" w:after="40" w:line="276" w:lineRule="auto"/>
              <w:ind w:left="752"/>
              <w:contextualSpacing/>
              <w:jc w:val="both"/>
              <w:rPr>
                <w:rFonts w:eastAsiaTheme="minorEastAsia"/>
                <w:color w:val="000000" w:themeColor="text1"/>
              </w:rPr>
            </w:pPr>
            <w:r w:rsidRPr="46E7FDDA">
              <w:rPr>
                <w:rFonts w:eastAsia="Arial" w:cs="Arial"/>
                <w:color w:val="000000" w:themeColor="text1"/>
              </w:rPr>
              <w:t>Écouter ou lire la légende qu’il aura à vous présenter.</w:t>
            </w:r>
          </w:p>
        </w:tc>
      </w:tr>
    </w:tbl>
    <w:p w14:paraId="2BA7CB8B" w14:textId="736AB0CD" w:rsidR="006F7F63" w:rsidRPr="00EC3721" w:rsidRDefault="006F7F63" w:rsidP="00EC3721"/>
    <w:p w14:paraId="5299F560" w14:textId="77777777" w:rsidR="006D156F" w:rsidRDefault="006D156F" w:rsidP="006F7F63">
      <w:pPr>
        <w:pStyle w:val="Matire-Premirepage"/>
        <w:sectPr w:rsidR="006D156F" w:rsidSect="00F866C0">
          <w:headerReference w:type="default" r:id="rId17"/>
          <w:footerReference w:type="default" r:id="rId18"/>
          <w:pgSz w:w="12240" w:h="15840"/>
          <w:pgMar w:top="1168" w:right="1077" w:bottom="1440" w:left="1077" w:header="612" w:footer="709" w:gutter="0"/>
          <w:pgNumType w:start="1"/>
          <w:cols w:space="708"/>
          <w:docGrid w:linePitch="360"/>
        </w:sectPr>
      </w:pPr>
    </w:p>
    <w:p w14:paraId="5F384ACB" w14:textId="69508F65" w:rsidR="006F7F63" w:rsidRDefault="006F7F63" w:rsidP="006F7F63">
      <w:pPr>
        <w:pStyle w:val="Matire-Premirepage"/>
      </w:pPr>
      <w:r w:rsidRPr="006F7F63">
        <w:lastRenderedPageBreak/>
        <w:t>Français, langue d’enseignement</w:t>
      </w:r>
    </w:p>
    <w:p w14:paraId="0D9A2989" w14:textId="4D4AAC51" w:rsidR="006F7F63" w:rsidRDefault="006F7F63" w:rsidP="006F7F63">
      <w:pPr>
        <w:pStyle w:val="Titredelactivit"/>
        <w:tabs>
          <w:tab w:val="left" w:pos="7170"/>
        </w:tabs>
      </w:pPr>
      <w:bookmarkStart w:id="10" w:name="_Toc41904547"/>
      <w:r w:rsidRPr="006F7F63">
        <w:t xml:space="preserve">Annexe </w:t>
      </w:r>
      <w:r w:rsidR="00C32565" w:rsidRPr="00F06DA6">
        <w:t>–</w:t>
      </w:r>
      <w:r w:rsidRPr="006F7F63">
        <w:t xml:space="preserve"> Idées de récits à </w:t>
      </w:r>
      <w:proofErr w:type="gramStart"/>
      <w:r w:rsidRPr="006F7F63">
        <w:t>inventer!</w:t>
      </w:r>
      <w:bookmarkEnd w:id="10"/>
      <w:proofErr w:type="gramEnd"/>
    </w:p>
    <w:p w14:paraId="7D2820CD" w14:textId="77777777" w:rsidR="006F7F63" w:rsidRDefault="006F7F63" w:rsidP="006C7340">
      <w:r w:rsidRPr="46E7FDDA">
        <w:t>Les légendes s’inspirent de faits réels. Elles peuvent reposer sur des évènements, des personnages, des valeurs, des traditions, des aliments, des lieux et bien plus. La vôtre pourrait raconter…</w:t>
      </w:r>
    </w:p>
    <w:p w14:paraId="077F56E1" w14:textId="77777777" w:rsidR="006F7F63" w:rsidRDefault="006F7F63" w:rsidP="006C7340">
      <w:pPr>
        <w:pStyle w:val="Tableau-Liste"/>
      </w:pPr>
      <w:r w:rsidRPr="46E7FDDA">
        <w:t>...comment l’eau du fleuve est devenue douce plutôt que salée.</w:t>
      </w:r>
    </w:p>
    <w:p w14:paraId="3B34B9B3" w14:textId="77777777" w:rsidR="006F7F63" w:rsidRDefault="006F7F63" w:rsidP="006C7340">
      <w:pPr>
        <w:pStyle w:val="Tableau-Liste"/>
      </w:pPr>
      <w:r w:rsidRPr="46E7FDDA">
        <w:t>...pourquoi le château Frontenac a pris feu en janvier 1926.</w:t>
      </w:r>
    </w:p>
    <w:p w14:paraId="70C4D833" w14:textId="77777777" w:rsidR="006F7F63" w:rsidRDefault="006F7F63" w:rsidP="006C7340">
      <w:pPr>
        <w:pStyle w:val="Tableau-Liste"/>
      </w:pPr>
      <w:r w:rsidRPr="46E7FDDA">
        <w:t>...quand a commencé la cueillette des fraises sur l’île d’</w:t>
      </w:r>
      <w:proofErr w:type="spellStart"/>
      <w:r w:rsidRPr="46E7FDDA">
        <w:t>Orléan</w:t>
      </w:r>
      <w:proofErr w:type="spellEnd"/>
      <w:r w:rsidRPr="46E7FDDA">
        <w:t>.</w:t>
      </w:r>
    </w:p>
    <w:p w14:paraId="4AA70401" w14:textId="77777777" w:rsidR="006F7F63" w:rsidRDefault="006F7F63" w:rsidP="006C7340">
      <w:pPr>
        <w:pStyle w:val="Tableau-Liste"/>
      </w:pPr>
      <w:r w:rsidRPr="46E7FDDA">
        <w:t>...la légende Louis Cyr, l’un des hommes les plus forts du monde.</w:t>
      </w:r>
    </w:p>
    <w:p w14:paraId="04516E5D" w14:textId="77777777" w:rsidR="006F7F63" w:rsidRDefault="006F7F63" w:rsidP="006C7340">
      <w:pPr>
        <w:pStyle w:val="Tableau-Liste"/>
      </w:pPr>
      <w:r w:rsidRPr="46E7FDDA">
        <w:t>...le monstre aquatique qui hante les lacs Saint-Jean, Champlain ou Memphrémagog.</w:t>
      </w:r>
    </w:p>
    <w:p w14:paraId="43038AA6" w14:textId="77777777" w:rsidR="006F7F63" w:rsidRDefault="006F7F63" w:rsidP="006C7340">
      <w:pPr>
        <w:pStyle w:val="Tableau-Liste"/>
      </w:pPr>
      <w:r w:rsidRPr="46E7FDDA">
        <w:t>...une histoire de loup-garou dans une ville que vous connaissez.</w:t>
      </w:r>
    </w:p>
    <w:p w14:paraId="79EAEA3A" w14:textId="77777777" w:rsidR="006F7F63" w:rsidRDefault="006F7F63" w:rsidP="006C7340">
      <w:pPr>
        <w:pStyle w:val="Tableau-Liste"/>
      </w:pPr>
      <w:r w:rsidRPr="46E7FDDA">
        <w:t>...la disparition d’une personne.</w:t>
      </w:r>
    </w:p>
    <w:p w14:paraId="4428B0CD" w14:textId="77777777" w:rsidR="006F7F63" w:rsidRDefault="006F7F63" w:rsidP="006C7340">
      <w:pPr>
        <w:pStyle w:val="Tableau-Liste"/>
      </w:pPr>
      <w:r w:rsidRPr="46E7FDDA">
        <w:t>…la légende du vendredi treize.</w:t>
      </w:r>
    </w:p>
    <w:p w14:paraId="68137A84" w14:textId="77777777" w:rsidR="006F7F63" w:rsidRDefault="006F7F63" w:rsidP="006C7340">
      <w:pPr>
        <w:pStyle w:val="Tableau-Liste"/>
      </w:pPr>
      <w:r w:rsidRPr="46E7FDDA">
        <w:t>...le commencement d’un sport comme le hockey ou le canot à glace au Québec.</w:t>
      </w:r>
    </w:p>
    <w:p w14:paraId="4E50162F" w14:textId="77777777" w:rsidR="006F7F63" w:rsidRDefault="006F7F63" w:rsidP="006C7340">
      <w:pPr>
        <w:pStyle w:val="Tableau-Liste"/>
      </w:pPr>
      <w:r w:rsidRPr="46E7FDDA">
        <w:t>...pourquoi le sirop d’érable en est venu à exister.</w:t>
      </w:r>
    </w:p>
    <w:p w14:paraId="716FE90E" w14:textId="77777777" w:rsidR="006F7F63" w:rsidRDefault="006F7F63" w:rsidP="006C7340">
      <w:pPr>
        <w:pStyle w:val="Tableau-Liste"/>
      </w:pPr>
      <w:r w:rsidRPr="46E7FDDA">
        <w:t>...la construction du pont de Québec.</w:t>
      </w:r>
    </w:p>
    <w:p w14:paraId="6D4CB213" w14:textId="77777777" w:rsidR="006F7F63" w:rsidRDefault="006F7F63" w:rsidP="006C7340">
      <w:pPr>
        <w:pStyle w:val="Tableau-Liste"/>
      </w:pPr>
      <w:r w:rsidRPr="46E7FDDA">
        <w:t>...l’histoire du bonhomme sept heures.</w:t>
      </w:r>
    </w:p>
    <w:p w14:paraId="325863A3" w14:textId="77777777" w:rsidR="006F7F63" w:rsidRDefault="006F7F63" w:rsidP="006C7340">
      <w:pPr>
        <w:pStyle w:val="Tableau-Liste"/>
      </w:pPr>
      <w:r w:rsidRPr="46E7FDDA">
        <w:t xml:space="preserve">...votre propre version de la formation du Rocher </w:t>
      </w:r>
      <w:proofErr w:type="gramStart"/>
      <w:r w:rsidRPr="46E7FDDA">
        <w:t>Percé!</w:t>
      </w:r>
      <w:proofErr w:type="gramEnd"/>
    </w:p>
    <w:p w14:paraId="32CC1061" w14:textId="77777777" w:rsidR="006C7340" w:rsidRDefault="006C7340" w:rsidP="006C7340"/>
    <w:p w14:paraId="03F32AE0" w14:textId="01DDBDEE" w:rsidR="006F7F63" w:rsidRDefault="006F7F63" w:rsidP="006C7340">
      <w:r w:rsidRPr="46E7FDDA">
        <w:t xml:space="preserve">Bonne </w:t>
      </w:r>
      <w:proofErr w:type="gramStart"/>
      <w:r w:rsidRPr="46E7FDDA">
        <w:t>rédaction!</w:t>
      </w:r>
      <w:proofErr w:type="gramEnd"/>
    </w:p>
    <w:bookmarkEnd w:id="0"/>
    <w:p w14:paraId="63372E6B" w14:textId="77777777" w:rsidR="007D0862" w:rsidRPr="00107EBA" w:rsidRDefault="007D0862" w:rsidP="007D0862">
      <w:pPr>
        <w:sectPr w:rsidR="007D0862" w:rsidRPr="00107EBA" w:rsidSect="00F866C0">
          <w:pgSz w:w="12240" w:h="15840"/>
          <w:pgMar w:top="1168" w:right="1077" w:bottom="1440" w:left="1077" w:header="612" w:footer="709" w:gutter="0"/>
          <w:pgNumType w:start="1"/>
          <w:cols w:space="708"/>
          <w:docGrid w:linePitch="360"/>
        </w:sectPr>
      </w:pPr>
    </w:p>
    <w:p w14:paraId="56FCB688" w14:textId="77777777" w:rsidR="00F06DA6" w:rsidRPr="00BF31BF" w:rsidRDefault="00F06DA6" w:rsidP="00F06DA6">
      <w:pPr>
        <w:pStyle w:val="Matire-Premirepage"/>
      </w:pPr>
      <w:r>
        <w:lastRenderedPageBreak/>
        <w:t>Anglais, langue seconde</w:t>
      </w:r>
    </w:p>
    <w:p w14:paraId="37F35C51" w14:textId="77777777" w:rsidR="00F06DA6" w:rsidRPr="00BF31BF" w:rsidRDefault="00F06DA6" w:rsidP="00F06DA6">
      <w:pPr>
        <w:pStyle w:val="Titredelactivit"/>
        <w:tabs>
          <w:tab w:val="left" w:pos="7170"/>
        </w:tabs>
      </w:pPr>
      <w:bookmarkStart w:id="11" w:name="_Toc41904548"/>
      <w:proofErr w:type="spellStart"/>
      <w:r>
        <w:t>Hairy</w:t>
      </w:r>
      <w:proofErr w:type="spellEnd"/>
      <w:r>
        <w:t xml:space="preserve"> Obsessions</w:t>
      </w:r>
      <w:bookmarkEnd w:id="11"/>
    </w:p>
    <w:p w14:paraId="0E297242" w14:textId="77777777" w:rsidR="00F06DA6" w:rsidRPr="006C6FC1" w:rsidRDefault="00F06DA6" w:rsidP="00F06DA6">
      <w:pPr>
        <w:pStyle w:val="Consigne-Titre"/>
        <w:rPr>
          <w:lang w:val="en-CA"/>
        </w:rPr>
      </w:pPr>
      <w:bookmarkStart w:id="12" w:name="_Toc37081764"/>
      <w:bookmarkStart w:id="13" w:name="_Toc41860094"/>
      <w:bookmarkStart w:id="14" w:name="_Toc41904549"/>
      <w:proofErr w:type="spellStart"/>
      <w:r w:rsidRPr="006C6FC1">
        <w:rPr>
          <w:lang w:val="en-CA"/>
        </w:rPr>
        <w:t>Consigne</w:t>
      </w:r>
      <w:proofErr w:type="spellEnd"/>
      <w:r w:rsidRPr="006C6FC1">
        <w:rPr>
          <w:lang w:val="en-CA"/>
        </w:rPr>
        <w:t xml:space="preserve"> à </w:t>
      </w:r>
      <w:proofErr w:type="spellStart"/>
      <w:r w:rsidRPr="006C6FC1">
        <w:rPr>
          <w:lang w:val="en-CA"/>
        </w:rPr>
        <w:t>l’élève</w:t>
      </w:r>
      <w:bookmarkEnd w:id="12"/>
      <w:bookmarkEnd w:id="13"/>
      <w:bookmarkEnd w:id="14"/>
      <w:proofErr w:type="spellEnd"/>
    </w:p>
    <w:p w14:paraId="671117DB" w14:textId="77777777" w:rsidR="00F06DA6" w:rsidRPr="00E33327" w:rsidRDefault="00F06DA6" w:rsidP="006D156F">
      <w:pPr>
        <w:pStyle w:val="Tableau-texte"/>
        <w:rPr>
          <w:lang w:val="en-CA"/>
        </w:rPr>
      </w:pPr>
      <w:r w:rsidRPr="00205E9C">
        <w:rPr>
          <w:lang w:val="en-CA"/>
        </w:rPr>
        <w:t>It</w:t>
      </w:r>
      <w:r w:rsidRPr="00927205">
        <w:rPr>
          <w:lang w:val="en-CA"/>
        </w:rPr>
        <w:t> comes in many different colors, textures, and lengths</w:t>
      </w:r>
      <w:r w:rsidRPr="00804FF5">
        <w:rPr>
          <w:lang w:val="en-CA"/>
        </w:rPr>
        <w:t>.</w:t>
      </w:r>
      <w:r w:rsidRPr="00927205">
        <w:rPr>
          <w:lang w:val="en-CA"/>
        </w:rPr>
        <w:t xml:space="preserve"> </w:t>
      </w:r>
      <w:r w:rsidRPr="00804FF5">
        <w:rPr>
          <w:lang w:val="en-CA"/>
        </w:rPr>
        <w:t>I</w:t>
      </w:r>
      <w:r w:rsidRPr="00927205">
        <w:rPr>
          <w:lang w:val="en-CA"/>
        </w:rPr>
        <w:t>t's</w:t>
      </w:r>
      <w:r w:rsidRPr="00804FF5">
        <w:rPr>
          <w:lang w:val="en-CA"/>
        </w:rPr>
        <w:t xml:space="preserve"> also</w:t>
      </w:r>
      <w:r w:rsidRPr="00927205">
        <w:rPr>
          <w:lang w:val="en-CA"/>
        </w:rPr>
        <w:t xml:space="preserve"> one of the few parts of your physical appearance you can change </w:t>
      </w:r>
      <w:r w:rsidRPr="00F63097">
        <w:rPr>
          <w:lang w:val="en-CA"/>
        </w:rPr>
        <w:t xml:space="preserve">easily </w:t>
      </w:r>
      <w:r w:rsidRPr="00927205">
        <w:rPr>
          <w:lang w:val="en-CA"/>
        </w:rPr>
        <w:t>to reflect your personality.</w:t>
      </w:r>
      <w:r w:rsidRPr="00F63097">
        <w:rPr>
          <w:lang w:val="en-CA"/>
        </w:rPr>
        <w:t xml:space="preserve"> </w:t>
      </w:r>
      <w:r w:rsidRPr="00927205">
        <w:rPr>
          <w:lang w:val="en-CA"/>
        </w:rPr>
        <w:t xml:space="preserve">Whether </w:t>
      </w:r>
      <w:r w:rsidRPr="00B65274">
        <w:rPr>
          <w:lang w:val="en-CA"/>
        </w:rPr>
        <w:t>we are</w:t>
      </w:r>
      <w:r w:rsidRPr="00927205">
        <w:rPr>
          <w:lang w:val="en-CA"/>
        </w:rPr>
        <w:t xml:space="preserve"> styling it, cutting it, or </w:t>
      </w:r>
      <w:r w:rsidRPr="00C300B8">
        <w:rPr>
          <w:lang w:val="en-CA"/>
        </w:rPr>
        <w:t>applying</w:t>
      </w:r>
      <w:r w:rsidRPr="00F63097">
        <w:rPr>
          <w:lang w:val="en-CA"/>
        </w:rPr>
        <w:t xml:space="preserve"> </w:t>
      </w:r>
      <w:r w:rsidRPr="00C300B8">
        <w:rPr>
          <w:lang w:val="en-CA"/>
        </w:rPr>
        <w:t>product</w:t>
      </w:r>
      <w:r w:rsidRPr="000E6681">
        <w:rPr>
          <w:lang w:val="en-CA"/>
        </w:rPr>
        <w:t>s in</w:t>
      </w:r>
      <w:r w:rsidRPr="00F63097">
        <w:rPr>
          <w:lang w:val="en-CA"/>
        </w:rPr>
        <w:t xml:space="preserve"> </w:t>
      </w:r>
      <w:r w:rsidRPr="00927205">
        <w:rPr>
          <w:lang w:val="en-CA"/>
        </w:rPr>
        <w:t>it,</w:t>
      </w:r>
      <w:r w:rsidRPr="00C419A9">
        <w:rPr>
          <w:lang w:val="en-CA"/>
        </w:rPr>
        <w:t xml:space="preserve"> most of us se</w:t>
      </w:r>
      <w:r w:rsidRPr="00B65274">
        <w:rPr>
          <w:lang w:val="en-CA"/>
        </w:rPr>
        <w:t xml:space="preserve">e our </w:t>
      </w:r>
      <w:r w:rsidRPr="00927205">
        <w:rPr>
          <w:lang w:val="en-CA"/>
        </w:rPr>
        <w:t>hair as an ex</w:t>
      </w:r>
      <w:r w:rsidRPr="00294365">
        <w:rPr>
          <w:lang w:val="en-CA"/>
        </w:rPr>
        <w:t>tension</w:t>
      </w:r>
      <w:r w:rsidRPr="00927205">
        <w:rPr>
          <w:lang w:val="en-CA"/>
        </w:rPr>
        <w:t xml:space="preserve"> of our </w:t>
      </w:r>
      <w:r w:rsidRPr="00B65274">
        <w:rPr>
          <w:lang w:val="en-CA"/>
        </w:rPr>
        <w:t>personal</w:t>
      </w:r>
      <w:r w:rsidRPr="00456EFB">
        <w:rPr>
          <w:lang w:val="en-CA"/>
        </w:rPr>
        <w:t>i</w:t>
      </w:r>
      <w:r w:rsidRPr="00927205">
        <w:rPr>
          <w:lang w:val="en-CA"/>
        </w:rPr>
        <w:t xml:space="preserve">ty. </w:t>
      </w:r>
      <w:r w:rsidRPr="00A76E4A">
        <w:rPr>
          <w:lang w:val="en-CA"/>
        </w:rPr>
        <w:t>We could even say that</w:t>
      </w:r>
      <w:r w:rsidRPr="00927205">
        <w:rPr>
          <w:lang w:val="en-CA"/>
        </w:rPr>
        <w:t xml:space="preserve"> some </w:t>
      </w:r>
      <w:r w:rsidRPr="00A76E4A">
        <w:rPr>
          <w:lang w:val="en-CA"/>
        </w:rPr>
        <w:t>a</w:t>
      </w:r>
      <w:r w:rsidRPr="00927205">
        <w:rPr>
          <w:lang w:val="en-CA"/>
        </w:rPr>
        <w:t>re</w:t>
      </w:r>
      <w:r w:rsidRPr="00A76E4A">
        <w:rPr>
          <w:lang w:val="en-CA"/>
        </w:rPr>
        <w:t xml:space="preserve"> totall</w:t>
      </w:r>
      <w:r w:rsidRPr="002F0974">
        <w:rPr>
          <w:lang w:val="en-CA"/>
        </w:rPr>
        <w:t>y</w:t>
      </w:r>
      <w:r w:rsidRPr="00927205">
        <w:rPr>
          <w:lang w:val="en-CA"/>
        </w:rPr>
        <w:t xml:space="preserve"> obsessed</w:t>
      </w:r>
      <w:r w:rsidRPr="002F0974">
        <w:rPr>
          <w:lang w:val="en-CA"/>
        </w:rPr>
        <w:t xml:space="preserve"> with it!</w:t>
      </w:r>
      <w:r w:rsidRPr="00927205">
        <w:rPr>
          <w:lang w:val="en-CA"/>
        </w:rPr>
        <w:t> </w:t>
      </w:r>
      <w:r w:rsidRPr="00205E9C">
        <w:rPr>
          <w:lang w:val="en-CA"/>
        </w:rPr>
        <w:t xml:space="preserve"> </w:t>
      </w:r>
      <w:r w:rsidRPr="00E33327">
        <w:rPr>
          <w:lang w:val="en-CA"/>
        </w:rPr>
        <w:t xml:space="preserve">In these activities, you will learn about hair-obsessed people and </w:t>
      </w:r>
      <w:r w:rsidRPr="003B5C00">
        <w:rPr>
          <w:lang w:val="en-CA"/>
        </w:rPr>
        <w:t xml:space="preserve">share your opinion on this </w:t>
      </w:r>
      <w:r w:rsidRPr="00DC2B7C">
        <w:rPr>
          <w:lang w:val="en-CA"/>
        </w:rPr>
        <w:t xml:space="preserve">hairy </w:t>
      </w:r>
      <w:r w:rsidRPr="00294365">
        <w:rPr>
          <w:lang w:val="en-CA"/>
        </w:rPr>
        <w:t>matter.</w:t>
      </w:r>
    </w:p>
    <w:p w14:paraId="15CD0A26" w14:textId="77777777" w:rsidR="00F06DA6" w:rsidRPr="00553FDD" w:rsidRDefault="00F06DA6" w:rsidP="00F06DA6">
      <w:pPr>
        <w:pStyle w:val="Consigne-Texte"/>
        <w:numPr>
          <w:ilvl w:val="0"/>
          <w:numId w:val="7"/>
        </w:numPr>
        <w:ind w:left="360"/>
        <w:rPr>
          <w:lang w:val="en-CA"/>
        </w:rPr>
      </w:pPr>
      <w:r w:rsidRPr="00553FDD">
        <w:rPr>
          <w:lang w:val="en-CA"/>
        </w:rPr>
        <w:t xml:space="preserve">First, tell us about your </w:t>
      </w:r>
      <w:r w:rsidRPr="000361A5">
        <w:rPr>
          <w:lang w:val="en-CA"/>
        </w:rPr>
        <w:t>morning routine when getting ready for school.</w:t>
      </w:r>
      <w:r w:rsidRPr="006C6FC1">
        <w:rPr>
          <w:lang w:val="en-CA"/>
        </w:rPr>
        <w:t xml:space="preserve"> </w:t>
      </w:r>
      <w:r w:rsidRPr="00CC3B56">
        <w:rPr>
          <w:lang w:val="en-CA"/>
        </w:rPr>
        <w:t>Discuss these questions with a family member or other students during an online chat.</w:t>
      </w:r>
    </w:p>
    <w:p w14:paraId="760B0242" w14:textId="77777777" w:rsidR="00F06DA6" w:rsidRDefault="00F06DA6" w:rsidP="00F06DA6">
      <w:pPr>
        <w:pStyle w:val="Consignepuceniveau2"/>
        <w:rPr>
          <w:lang w:val="en-CA"/>
        </w:rPr>
      </w:pPr>
      <w:r w:rsidRPr="009F7F4E">
        <w:rPr>
          <w:lang w:val="en-CA"/>
        </w:rPr>
        <w:t>How much time do you spend styling your hair?</w:t>
      </w:r>
    </w:p>
    <w:p w14:paraId="1F628F7F" w14:textId="77777777" w:rsidR="00F06DA6" w:rsidRDefault="00F06DA6" w:rsidP="00F06DA6">
      <w:pPr>
        <w:pStyle w:val="Consignepuceniveau2"/>
        <w:rPr>
          <w:lang w:val="en-CA"/>
        </w:rPr>
      </w:pPr>
      <w:r w:rsidRPr="009F7F4E">
        <w:rPr>
          <w:lang w:val="en-CA"/>
        </w:rPr>
        <w:t>Do you wash it everyday?</w:t>
      </w:r>
    </w:p>
    <w:p w14:paraId="2327B5CF" w14:textId="77777777" w:rsidR="00F06DA6" w:rsidRDefault="00F06DA6" w:rsidP="00F06DA6">
      <w:pPr>
        <w:pStyle w:val="Consignepuceniveau2"/>
        <w:rPr>
          <w:lang w:val="en-CA"/>
        </w:rPr>
      </w:pPr>
      <w:r w:rsidRPr="009F7F4E">
        <w:rPr>
          <w:lang w:val="en-CA"/>
        </w:rPr>
        <w:t xml:space="preserve">Do you use a </w:t>
      </w:r>
      <w:proofErr w:type="gramStart"/>
      <w:r w:rsidRPr="009F7F4E">
        <w:rPr>
          <w:lang w:val="en-CA"/>
        </w:rPr>
        <w:t>blow-dryer</w:t>
      </w:r>
      <w:proofErr w:type="gramEnd"/>
      <w:r w:rsidRPr="009F7F4E">
        <w:rPr>
          <w:lang w:val="en-CA"/>
        </w:rPr>
        <w:t xml:space="preserve"> or do you </w:t>
      </w:r>
      <w:r w:rsidRPr="005E6DFC">
        <w:rPr>
          <w:lang w:val="en-CA"/>
        </w:rPr>
        <w:t>let it air dry?</w:t>
      </w:r>
    </w:p>
    <w:p w14:paraId="4576824B" w14:textId="77777777" w:rsidR="00F06DA6" w:rsidRDefault="00F06DA6" w:rsidP="00F06DA6">
      <w:pPr>
        <w:pStyle w:val="Consignepuceniveau2"/>
        <w:rPr>
          <w:lang w:val="en-CA"/>
        </w:rPr>
      </w:pPr>
      <w:r w:rsidRPr="005E6DFC">
        <w:rPr>
          <w:lang w:val="en-CA"/>
        </w:rPr>
        <w:t>Do you have frizz problems?</w:t>
      </w:r>
    </w:p>
    <w:p w14:paraId="6E7144A5" w14:textId="77777777" w:rsidR="00F06DA6" w:rsidRDefault="00F06DA6" w:rsidP="00F06DA6">
      <w:pPr>
        <w:pStyle w:val="Consignepuceniveau2"/>
        <w:rPr>
          <w:lang w:val="en-CA"/>
        </w:rPr>
      </w:pPr>
      <w:r w:rsidRPr="003C7511">
        <w:rPr>
          <w:lang w:val="en-CA"/>
        </w:rPr>
        <w:t>How often do you get it cut?</w:t>
      </w:r>
    </w:p>
    <w:p w14:paraId="0A636023" w14:textId="77777777" w:rsidR="00F06DA6" w:rsidRPr="002A50C0" w:rsidRDefault="00F06DA6" w:rsidP="00F06DA6">
      <w:pPr>
        <w:pStyle w:val="Consignepuceniveau2"/>
        <w:rPr>
          <w:lang w:val="en-CA"/>
        </w:rPr>
      </w:pPr>
      <w:r w:rsidRPr="005E6DFC">
        <w:rPr>
          <w:lang w:val="en-CA"/>
        </w:rPr>
        <w:t>Are you happy with the way your hair looks?</w:t>
      </w:r>
    </w:p>
    <w:p w14:paraId="216BCB4D" w14:textId="77777777" w:rsidR="00F06DA6" w:rsidRPr="008B5105" w:rsidRDefault="00F06DA6" w:rsidP="00F06DA6">
      <w:pPr>
        <w:pStyle w:val="Consigne-Texte"/>
        <w:numPr>
          <w:ilvl w:val="0"/>
          <w:numId w:val="7"/>
        </w:numPr>
        <w:ind w:left="360"/>
        <w:rPr>
          <w:lang w:val="en-CA"/>
        </w:rPr>
      </w:pPr>
      <w:r w:rsidRPr="00CC3B56">
        <w:rPr>
          <w:lang w:val="en-CA"/>
        </w:rPr>
        <w:t xml:space="preserve">Read </w:t>
      </w:r>
      <w:r w:rsidRPr="00B46A96">
        <w:rPr>
          <w:lang w:val="en-CA"/>
        </w:rPr>
        <w:t>about</w:t>
      </w:r>
      <w:r w:rsidRPr="00CC3B56">
        <w:rPr>
          <w:lang w:val="en-CA"/>
        </w:rPr>
        <w:t xml:space="preserve"> </w:t>
      </w:r>
      <w:proofErr w:type="spellStart"/>
      <w:r w:rsidRPr="00CC3B56">
        <w:rPr>
          <w:lang w:val="en-CA"/>
        </w:rPr>
        <w:t>tw</w:t>
      </w:r>
      <w:proofErr w:type="spellEnd"/>
      <w:r w:rsidRPr="00F06DA6">
        <w:rPr>
          <w:lang w:val="en-US"/>
        </w:rPr>
        <w:t>o</w:t>
      </w:r>
      <w:r w:rsidRPr="003C7511">
        <w:rPr>
          <w:lang w:val="en-CA"/>
        </w:rPr>
        <w:t xml:space="preserve"> interesting</w:t>
      </w:r>
      <w:r w:rsidRPr="00B46A96">
        <w:rPr>
          <w:lang w:val="en-CA"/>
        </w:rPr>
        <w:t xml:space="preserve"> people who are totally obsessed with their hair</w:t>
      </w:r>
      <w:r w:rsidRPr="00CC3B56">
        <w:rPr>
          <w:lang w:val="en-CA"/>
        </w:rPr>
        <w:t>.</w:t>
      </w:r>
    </w:p>
    <w:p w14:paraId="3F62FF5F" w14:textId="77777777" w:rsidR="00F06DA6" w:rsidRDefault="00F06DA6" w:rsidP="00F06DA6">
      <w:pPr>
        <w:pStyle w:val="Consigne-Texte"/>
        <w:numPr>
          <w:ilvl w:val="0"/>
          <w:numId w:val="7"/>
        </w:numPr>
        <w:ind w:left="360"/>
        <w:rPr>
          <w:lang w:val="en-CA"/>
        </w:rPr>
      </w:pPr>
      <w:r w:rsidRPr="00EC7E8F">
        <w:rPr>
          <w:lang w:val="en-CA"/>
        </w:rPr>
        <w:t>Watch t</w:t>
      </w:r>
      <w:r w:rsidRPr="009100BE">
        <w:rPr>
          <w:lang w:val="en-CA"/>
        </w:rPr>
        <w:t>he t</w:t>
      </w:r>
      <w:r w:rsidRPr="00EC7E8F">
        <w:rPr>
          <w:lang w:val="en-CA"/>
        </w:rPr>
        <w:t>wo clips to find out more about</w:t>
      </w:r>
      <w:r w:rsidRPr="00BC3259">
        <w:rPr>
          <w:lang w:val="en-CA"/>
        </w:rPr>
        <w:t xml:space="preserve"> </w:t>
      </w:r>
      <w:r w:rsidRPr="003C452E">
        <w:rPr>
          <w:lang w:val="en-CA"/>
        </w:rPr>
        <w:t>World Record holders.</w:t>
      </w:r>
    </w:p>
    <w:p w14:paraId="53EBB468" w14:textId="77777777" w:rsidR="00F06DA6" w:rsidRDefault="00F06DA6" w:rsidP="00F06DA6">
      <w:pPr>
        <w:pStyle w:val="Consigne-Texte"/>
        <w:numPr>
          <w:ilvl w:val="0"/>
          <w:numId w:val="7"/>
        </w:numPr>
        <w:ind w:left="360"/>
        <w:rPr>
          <w:lang w:val="en-CA"/>
        </w:rPr>
      </w:pPr>
      <w:r w:rsidRPr="009206F9">
        <w:rPr>
          <w:lang w:val="en-CA"/>
        </w:rPr>
        <w:t xml:space="preserve">Note your reactions </w:t>
      </w:r>
      <w:r w:rsidRPr="00425953">
        <w:rPr>
          <w:lang w:val="en-CA"/>
        </w:rPr>
        <w:t xml:space="preserve">about these hairy people </w:t>
      </w:r>
      <w:r w:rsidRPr="0061448A">
        <w:rPr>
          <w:lang w:val="en-CA"/>
        </w:rPr>
        <w:t>in Appendix 1</w:t>
      </w:r>
      <w:r w:rsidRPr="00425953">
        <w:rPr>
          <w:lang w:val="en-CA"/>
        </w:rPr>
        <w:t>.</w:t>
      </w:r>
    </w:p>
    <w:p w14:paraId="1474CBE8" w14:textId="77777777" w:rsidR="00F06DA6" w:rsidRPr="00FB1912" w:rsidRDefault="00F06DA6" w:rsidP="00F06DA6">
      <w:pPr>
        <w:pStyle w:val="Consigne-Texte"/>
        <w:numPr>
          <w:ilvl w:val="0"/>
          <w:numId w:val="7"/>
        </w:numPr>
        <w:ind w:left="360"/>
        <w:rPr>
          <w:lang w:val="en-CA"/>
        </w:rPr>
      </w:pPr>
      <w:r w:rsidRPr="00FB1912">
        <w:rPr>
          <w:lang w:val="en-CA"/>
        </w:rPr>
        <w:t>For your final task, you will plan an opinion text to answer one of the following questions:</w:t>
      </w:r>
    </w:p>
    <w:p w14:paraId="5FBF39C1" w14:textId="77777777" w:rsidR="00F06DA6" w:rsidRDefault="00F06DA6" w:rsidP="00F06DA6">
      <w:pPr>
        <w:pStyle w:val="Consignepuceniveau2"/>
        <w:rPr>
          <w:lang w:val="en-CA"/>
        </w:rPr>
      </w:pPr>
      <w:r w:rsidRPr="003C242C">
        <w:rPr>
          <w:lang w:val="en-CA"/>
        </w:rPr>
        <w:t>Do you think your hair plays an important role in your self-confidence?</w:t>
      </w:r>
    </w:p>
    <w:p w14:paraId="46177CFA" w14:textId="77777777" w:rsidR="00F06DA6" w:rsidRPr="00FB1912" w:rsidRDefault="00F06DA6" w:rsidP="00F06DA6">
      <w:pPr>
        <w:pStyle w:val="Consignepuceniveau2"/>
        <w:rPr>
          <w:lang w:val="en-CA"/>
        </w:rPr>
      </w:pPr>
      <w:r w:rsidRPr="00CC3B56">
        <w:rPr>
          <w:lang w:val="en-CA"/>
        </w:rPr>
        <w:t>Why do people choose to participate in World Record competitions?</w:t>
      </w:r>
    </w:p>
    <w:p w14:paraId="0E2250D3" w14:textId="77777777" w:rsidR="00F06DA6" w:rsidRPr="00FB1912" w:rsidRDefault="00F06DA6" w:rsidP="00F06DA6">
      <w:pPr>
        <w:pStyle w:val="Consigne-Texte"/>
        <w:numPr>
          <w:ilvl w:val="0"/>
          <w:numId w:val="7"/>
        </w:numPr>
        <w:ind w:left="360"/>
        <w:rPr>
          <w:lang w:val="en-CA"/>
        </w:rPr>
      </w:pPr>
      <w:r w:rsidRPr="00FB1912">
        <w:rPr>
          <w:lang w:val="en-CA"/>
        </w:rPr>
        <w:t xml:space="preserve">You may divide your </w:t>
      </w:r>
      <w:r w:rsidRPr="00945D9D">
        <w:rPr>
          <w:lang w:val="en-CA"/>
        </w:rPr>
        <w:t>text</w:t>
      </w:r>
      <w:r w:rsidRPr="00FB1912">
        <w:rPr>
          <w:lang w:val="en-CA"/>
        </w:rPr>
        <w:t xml:space="preserve"> as follows: </w:t>
      </w:r>
      <w:r w:rsidRPr="00945D9D">
        <w:rPr>
          <w:lang w:val="en-CA"/>
        </w:rPr>
        <w:t xml:space="preserve">an </w:t>
      </w:r>
      <w:r w:rsidRPr="00FB1912">
        <w:rPr>
          <w:lang w:val="en-CA"/>
        </w:rPr>
        <w:t>introduction, two paragraphs each representing an argument</w:t>
      </w:r>
      <w:r w:rsidRPr="00945D9D">
        <w:rPr>
          <w:lang w:val="en-CA"/>
        </w:rPr>
        <w:t xml:space="preserve"> and a</w:t>
      </w:r>
      <w:r w:rsidRPr="00FB1912">
        <w:rPr>
          <w:lang w:val="en-CA"/>
        </w:rPr>
        <w:t xml:space="preserve"> conclusion.</w:t>
      </w:r>
      <w:r w:rsidRPr="0040781E">
        <w:rPr>
          <w:lang w:val="en-CA"/>
        </w:rPr>
        <w:t xml:space="preserve"> </w:t>
      </w:r>
      <w:r w:rsidRPr="00945D9D">
        <w:rPr>
          <w:lang w:val="en-CA"/>
        </w:rPr>
        <w:t xml:space="preserve">Use the outline in Appendix 2 to </w:t>
      </w:r>
      <w:r w:rsidRPr="00CC3B56">
        <w:rPr>
          <w:lang w:val="en-CA"/>
        </w:rPr>
        <w:t>plan your text.</w:t>
      </w:r>
    </w:p>
    <w:p w14:paraId="55836580" w14:textId="77777777" w:rsidR="00F06DA6" w:rsidRPr="00FB1912" w:rsidRDefault="00F06DA6" w:rsidP="00F06DA6">
      <w:pPr>
        <w:pStyle w:val="Consignepuceniveau2"/>
        <w:rPr>
          <w:lang w:val="en-CA"/>
        </w:rPr>
      </w:pPr>
      <w:r w:rsidRPr="00FB1912">
        <w:rPr>
          <w:lang w:val="en-CA"/>
        </w:rPr>
        <w:t>Your writing purpose: To convince.</w:t>
      </w:r>
    </w:p>
    <w:p w14:paraId="2CD9B7D8" w14:textId="77777777" w:rsidR="00F06DA6" w:rsidRPr="00FB1912" w:rsidRDefault="00F06DA6" w:rsidP="00F06DA6">
      <w:pPr>
        <w:pStyle w:val="Consignepuceniveau2"/>
        <w:rPr>
          <w:lang w:val="en-CA"/>
        </w:rPr>
      </w:pPr>
      <w:r w:rsidRPr="00FB1912">
        <w:rPr>
          <w:lang w:val="en-CA"/>
        </w:rPr>
        <w:t xml:space="preserve">Your audience: Fellow Secondary </w:t>
      </w:r>
      <w:r w:rsidRPr="0040781E">
        <w:rPr>
          <w:lang w:val="en-CA"/>
        </w:rPr>
        <w:t>3</w:t>
      </w:r>
      <w:r w:rsidRPr="00FB1912">
        <w:rPr>
          <w:lang w:val="en-CA"/>
        </w:rPr>
        <w:t xml:space="preserve"> students. </w:t>
      </w:r>
    </w:p>
    <w:p w14:paraId="376E92DD" w14:textId="77777777" w:rsidR="00F06DA6" w:rsidRPr="00F06DA6" w:rsidRDefault="00F06DA6" w:rsidP="00F06DA6">
      <w:pPr>
        <w:pStyle w:val="Consigne-Texte"/>
        <w:numPr>
          <w:ilvl w:val="0"/>
          <w:numId w:val="7"/>
        </w:numPr>
        <w:ind w:left="360"/>
        <w:rPr>
          <w:lang w:val="en-CA"/>
        </w:rPr>
      </w:pPr>
      <w:r w:rsidRPr="00C0546D">
        <w:rPr>
          <w:lang w:val="en-CA"/>
        </w:rPr>
        <w:t>Revise and edit your draft. Then, w</w:t>
      </w:r>
      <w:r w:rsidRPr="00E56C34">
        <w:rPr>
          <w:lang w:val="en-CA"/>
        </w:rPr>
        <w:t xml:space="preserve">rite your </w:t>
      </w:r>
      <w:r w:rsidRPr="00C0546D">
        <w:rPr>
          <w:lang w:val="en-CA"/>
        </w:rPr>
        <w:t xml:space="preserve">final </w:t>
      </w:r>
      <w:r w:rsidRPr="00E56C34">
        <w:rPr>
          <w:lang w:val="en-CA"/>
        </w:rPr>
        <w:t xml:space="preserve">text </w:t>
      </w:r>
      <w:r w:rsidRPr="00C0546D">
        <w:rPr>
          <w:lang w:val="en-CA"/>
        </w:rPr>
        <w:t>in a document you will share with your teacher.</w:t>
      </w:r>
    </w:p>
    <w:p w14:paraId="2805075F" w14:textId="77777777" w:rsidR="00F06DA6" w:rsidRPr="00BF31BF" w:rsidRDefault="00F06DA6" w:rsidP="00F06DA6">
      <w:pPr>
        <w:pStyle w:val="Matriel-Titre"/>
      </w:pPr>
      <w:bookmarkStart w:id="15" w:name="_Toc37081765"/>
      <w:bookmarkStart w:id="16" w:name="_Toc41860095"/>
      <w:bookmarkStart w:id="17" w:name="_Toc41904550"/>
      <w:r w:rsidRPr="00BF31BF">
        <w:t>Matériel requis</w:t>
      </w:r>
      <w:bookmarkEnd w:id="15"/>
      <w:bookmarkEnd w:id="16"/>
      <w:bookmarkEnd w:id="17"/>
    </w:p>
    <w:p w14:paraId="63F88E3E" w14:textId="77777777" w:rsidR="00F06DA6" w:rsidRPr="00C0546D" w:rsidRDefault="00F06DA6" w:rsidP="00F06DA6">
      <w:pPr>
        <w:pStyle w:val="Consigne-Texte"/>
        <w:numPr>
          <w:ilvl w:val="0"/>
          <w:numId w:val="7"/>
        </w:numPr>
        <w:ind w:left="360"/>
        <w:rPr>
          <w:lang w:val="en-CA"/>
        </w:rPr>
      </w:pPr>
      <w:r w:rsidRPr="00C0546D">
        <w:rPr>
          <w:lang w:val="en-CA"/>
        </w:rPr>
        <w:t xml:space="preserve">To read about </w:t>
      </w:r>
      <w:proofErr w:type="spellStart"/>
      <w:r w:rsidRPr="00C0546D">
        <w:rPr>
          <w:lang w:val="en-CA"/>
        </w:rPr>
        <w:t>Xie</w:t>
      </w:r>
      <w:proofErr w:type="spellEnd"/>
      <w:r w:rsidRPr="00C0546D">
        <w:rPr>
          <w:lang w:val="en-CA"/>
        </w:rPr>
        <w:t xml:space="preserve"> </w:t>
      </w:r>
      <w:proofErr w:type="spellStart"/>
      <w:r w:rsidRPr="00C0546D">
        <w:rPr>
          <w:lang w:val="en-CA"/>
        </w:rPr>
        <w:t>Qiuping</w:t>
      </w:r>
      <w:proofErr w:type="spellEnd"/>
      <w:r w:rsidRPr="00C0546D">
        <w:rPr>
          <w:lang w:val="en-CA"/>
        </w:rPr>
        <w:t xml:space="preserve">, </w:t>
      </w:r>
      <w:hyperlink r:id="rId19" w:history="1">
        <w:r w:rsidRPr="00C0546D">
          <w:rPr>
            <w:rStyle w:val="Lienhypertexte"/>
            <w:lang w:val="en-CA"/>
          </w:rPr>
          <w:t>click here</w:t>
        </w:r>
      </w:hyperlink>
      <w:r w:rsidRPr="00C0546D">
        <w:rPr>
          <w:lang w:val="en-CA"/>
        </w:rPr>
        <w:t>.</w:t>
      </w:r>
    </w:p>
    <w:p w14:paraId="5175CC58" w14:textId="77777777" w:rsidR="00F06DA6" w:rsidRPr="00C0546D" w:rsidRDefault="00F06DA6" w:rsidP="00F06DA6">
      <w:pPr>
        <w:pStyle w:val="Consigne-Texte"/>
        <w:numPr>
          <w:ilvl w:val="0"/>
          <w:numId w:val="7"/>
        </w:numPr>
        <w:ind w:left="360"/>
        <w:rPr>
          <w:lang w:val="en-CA"/>
        </w:rPr>
      </w:pPr>
      <w:r w:rsidRPr="00C0546D">
        <w:rPr>
          <w:lang w:val="en-CA"/>
        </w:rPr>
        <w:t xml:space="preserve">To read about Joseph </w:t>
      </w:r>
      <w:proofErr w:type="spellStart"/>
      <w:r w:rsidRPr="00C0546D">
        <w:rPr>
          <w:lang w:val="en-CA"/>
        </w:rPr>
        <w:t>Grisamore</w:t>
      </w:r>
      <w:proofErr w:type="spellEnd"/>
      <w:r w:rsidRPr="00C0546D">
        <w:rPr>
          <w:lang w:val="en-CA"/>
        </w:rPr>
        <w:t xml:space="preserve">, </w:t>
      </w:r>
      <w:hyperlink r:id="rId20" w:history="1">
        <w:r w:rsidRPr="00C0546D">
          <w:rPr>
            <w:rStyle w:val="Lienhypertexte"/>
            <w:lang w:val="en-CA"/>
          </w:rPr>
          <w:t>click here</w:t>
        </w:r>
      </w:hyperlink>
      <w:r w:rsidRPr="00C0546D">
        <w:rPr>
          <w:lang w:val="en-CA"/>
        </w:rPr>
        <w:t>.</w:t>
      </w:r>
    </w:p>
    <w:p w14:paraId="2F2D346C" w14:textId="265B45D0" w:rsidR="00F06DA6" w:rsidRPr="00C64886" w:rsidRDefault="00F06DA6" w:rsidP="00F06DA6">
      <w:pPr>
        <w:pStyle w:val="Consigne-Texte"/>
        <w:numPr>
          <w:ilvl w:val="0"/>
          <w:numId w:val="7"/>
        </w:numPr>
        <w:ind w:left="360"/>
        <w:rPr>
          <w:lang w:val="en-CA"/>
        </w:rPr>
      </w:pPr>
      <w:r w:rsidRPr="00C64886">
        <w:rPr>
          <w:lang w:val="en-CA"/>
        </w:rPr>
        <w:t xml:space="preserve">To watch the first video, </w:t>
      </w:r>
      <w:hyperlink r:id="rId21" w:history="1">
        <w:r w:rsidR="00C64886" w:rsidRPr="00C64886">
          <w:rPr>
            <w:rStyle w:val="Lienhypertexte"/>
            <w:lang w:val="en-CA"/>
          </w:rPr>
          <w:t>click here</w:t>
        </w:r>
      </w:hyperlink>
      <w:r w:rsidRPr="00C64886">
        <w:rPr>
          <w:lang w:val="en-CA"/>
        </w:rPr>
        <w:t>.</w:t>
      </w:r>
    </w:p>
    <w:p w14:paraId="7440CEA6" w14:textId="01ABCF7C" w:rsidR="00F06DA6" w:rsidRPr="00C64886" w:rsidRDefault="00F06DA6" w:rsidP="00F06DA6">
      <w:pPr>
        <w:pStyle w:val="Consigne-Texte"/>
        <w:numPr>
          <w:ilvl w:val="0"/>
          <w:numId w:val="7"/>
        </w:numPr>
        <w:ind w:left="360"/>
        <w:rPr>
          <w:lang w:val="en-CA"/>
        </w:rPr>
      </w:pPr>
      <w:r w:rsidRPr="00C64886">
        <w:rPr>
          <w:lang w:val="en-CA"/>
        </w:rPr>
        <w:t xml:space="preserve">To watch the second video, </w:t>
      </w:r>
      <w:hyperlink r:id="rId22" w:history="1">
        <w:r w:rsidR="00C64886" w:rsidRPr="00C64886">
          <w:rPr>
            <w:rStyle w:val="Lienhypertexte"/>
            <w:lang w:val="en-CA"/>
          </w:rPr>
          <w:t>click here</w:t>
        </w:r>
      </w:hyperlink>
      <w:r w:rsidRPr="00C64886">
        <w:rPr>
          <w:lang w:val="en-CA"/>
        </w:rPr>
        <w:t>.</w:t>
      </w:r>
    </w:p>
    <w:p w14:paraId="7544B814" w14:textId="56261A29" w:rsidR="00F06DA6" w:rsidRDefault="00C819CE" w:rsidP="00F06DA6">
      <w:pPr>
        <w:pStyle w:val="Crdit"/>
      </w:pPr>
      <w:r>
        <w:t>Source</w:t>
      </w:r>
      <w:r w:rsidR="00F06DA6" w:rsidRPr="00C64886">
        <w:t xml:space="preserve"> : Activité proposée par Jonathan Brouillette, enseignant (Commission scolaire des Hautes Rivières), Véronique Garant, enseignante (Commission scolaire de la Beauce-Etchemin), Dianne Elizabeth </w:t>
      </w:r>
      <w:proofErr w:type="spellStart"/>
      <w:r w:rsidR="00F06DA6" w:rsidRPr="00C64886">
        <w:t>Stankiewicz</w:t>
      </w:r>
      <w:proofErr w:type="spellEnd"/>
      <w:r w:rsidR="00F06DA6" w:rsidRPr="00C64886">
        <w:t>, conseillère pédagogique (Commission scolaire de la Beauce-Etchemin), Élisabeth Léger, répondante matière (Commission</w:t>
      </w:r>
      <w:r w:rsidR="00F06DA6" w:rsidRPr="008359F8">
        <w:t xml:space="preserve"> scolaire de la Vallée-des-Tisserands) et Lisa Vachon, conseillère pédagogique (Commission scolaire des Appalaches).</w:t>
      </w:r>
    </w:p>
    <w:p w14:paraId="6856C82E" w14:textId="77777777" w:rsidR="00F06DA6" w:rsidRPr="00C64886" w:rsidRDefault="00F06DA6" w:rsidP="00C64886">
      <w:pPr>
        <w:pStyle w:val="Niveau-Premirepage"/>
        <w:rPr>
          <w:color w:val="737373"/>
          <w:sz w:val="20"/>
          <w:szCs w:val="20"/>
        </w:rPr>
      </w:pPr>
      <w:r>
        <w:br w:type="page"/>
      </w:r>
    </w:p>
    <w:p w14:paraId="644A82B9" w14:textId="77777777" w:rsidR="00F06DA6" w:rsidRPr="00BF31BF" w:rsidRDefault="00F06DA6" w:rsidP="00F06DA6">
      <w:pPr>
        <w:pStyle w:val="Matire-Premirepage"/>
      </w:pPr>
      <w:bookmarkStart w:id="18" w:name="_Toc37081767"/>
      <w:r>
        <w:lastRenderedPageBreak/>
        <w:t>Anglais, langue seconde</w:t>
      </w:r>
    </w:p>
    <w:p w14:paraId="1985D045" w14:textId="77777777" w:rsidR="00F06DA6" w:rsidRPr="00F06DA6" w:rsidRDefault="00F06DA6" w:rsidP="00F06DA6">
      <w:pPr>
        <w:pStyle w:val="Titredelactivit"/>
        <w:tabs>
          <w:tab w:val="left" w:pos="7170"/>
        </w:tabs>
      </w:pPr>
      <w:bookmarkStart w:id="19" w:name="_Toc41904551"/>
      <w:r w:rsidRPr="00F06DA6">
        <w:t xml:space="preserve">Appendix 1 – </w:t>
      </w:r>
      <w:bookmarkEnd w:id="18"/>
      <w:proofErr w:type="spellStart"/>
      <w:r w:rsidRPr="00F06DA6">
        <w:t>Hairy</w:t>
      </w:r>
      <w:proofErr w:type="spellEnd"/>
      <w:r w:rsidRPr="00F06DA6">
        <w:t xml:space="preserve"> People</w:t>
      </w:r>
      <w:bookmarkEnd w:id="19"/>
    </w:p>
    <w:p w14:paraId="3D93B178" w14:textId="77777777" w:rsidR="00F06DA6" w:rsidRDefault="00F06DA6" w:rsidP="006D156F">
      <w:pPr>
        <w:pStyle w:val="Tableau-texte"/>
        <w:rPr>
          <w:lang w:val="en-CA"/>
        </w:rPr>
      </w:pPr>
      <w:r w:rsidRPr="00425953">
        <w:rPr>
          <w:lang w:val="en-CA"/>
        </w:rPr>
        <w:t xml:space="preserve">After learning more about these hair-obsessed people, </w:t>
      </w:r>
      <w:r w:rsidRPr="00C53195">
        <w:rPr>
          <w:lang w:val="en-CA"/>
        </w:rPr>
        <w:t>take notes of your reactions.</w:t>
      </w:r>
    </w:p>
    <w:p w14:paraId="660C3098" w14:textId="77777777" w:rsidR="00F06DA6" w:rsidRDefault="00F06DA6" w:rsidP="00F06DA6">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6958"/>
      </w:tblGrid>
      <w:tr w:rsidR="00F06DA6" w14:paraId="5424D63D" w14:textId="77777777" w:rsidTr="00F06DA6">
        <w:trPr>
          <w:trHeight w:val="391"/>
        </w:trPr>
        <w:tc>
          <w:tcPr>
            <w:tcW w:w="3119" w:type="dxa"/>
          </w:tcPr>
          <w:p w14:paraId="7CB1158D" w14:textId="77777777" w:rsidR="00F06DA6" w:rsidRDefault="00F06DA6" w:rsidP="00F06DA6">
            <w:pPr>
              <w:rPr>
                <w:lang w:val="en-CA"/>
              </w:rPr>
            </w:pPr>
            <w:r w:rsidRPr="006C6FC1">
              <w:rPr>
                <w:lang w:val="en-CA"/>
              </w:rPr>
              <w:t xml:space="preserve">          </w:t>
            </w:r>
            <w:proofErr w:type="spellStart"/>
            <w:r>
              <w:t>Personalities</w:t>
            </w:r>
            <w:proofErr w:type="spellEnd"/>
          </w:p>
        </w:tc>
        <w:tc>
          <w:tcPr>
            <w:tcW w:w="6961" w:type="dxa"/>
          </w:tcPr>
          <w:p w14:paraId="3094B65D" w14:textId="77777777" w:rsidR="00F06DA6" w:rsidRDefault="00F06DA6" w:rsidP="00F06DA6">
            <w:pPr>
              <w:rPr>
                <w:lang w:val="en-CA"/>
              </w:rPr>
            </w:pPr>
            <w:r>
              <w:t xml:space="preserve">                             </w:t>
            </w:r>
            <w:proofErr w:type="spellStart"/>
            <w:r>
              <w:t>Your</w:t>
            </w:r>
            <w:proofErr w:type="spellEnd"/>
            <w:r>
              <w:t xml:space="preserve"> </w:t>
            </w:r>
            <w:proofErr w:type="spellStart"/>
            <w:r>
              <w:t>Thoughts</w:t>
            </w:r>
            <w:proofErr w:type="spellEnd"/>
            <w:r>
              <w:t xml:space="preserve"> and Opinions</w:t>
            </w:r>
          </w:p>
        </w:tc>
      </w:tr>
      <w:tr w:rsidR="00F06DA6" w14:paraId="6DE39AB7" w14:textId="77777777" w:rsidTr="00F06DA6">
        <w:trPr>
          <w:trHeight w:val="1317"/>
        </w:trPr>
        <w:tc>
          <w:tcPr>
            <w:tcW w:w="3119" w:type="dxa"/>
          </w:tcPr>
          <w:p w14:paraId="243BD4CD" w14:textId="77777777" w:rsidR="00F06DA6" w:rsidRDefault="00F06DA6" w:rsidP="00F06DA6">
            <w:pPr>
              <w:rPr>
                <w:lang w:val="en-CA"/>
              </w:rPr>
            </w:pPr>
          </w:p>
          <w:p w14:paraId="265F92DE" w14:textId="77777777" w:rsidR="00F06DA6" w:rsidRDefault="00F06DA6" w:rsidP="00F06DA6">
            <w:pPr>
              <w:rPr>
                <w:lang w:val="en-CA"/>
              </w:rPr>
            </w:pPr>
            <w:proofErr w:type="spellStart"/>
            <w:r w:rsidRPr="00B34800">
              <w:rPr>
                <w:lang w:val="en-CA"/>
              </w:rPr>
              <w:t>Xie</w:t>
            </w:r>
            <w:proofErr w:type="spellEnd"/>
            <w:r w:rsidRPr="00B34800">
              <w:rPr>
                <w:lang w:val="en-CA"/>
              </w:rPr>
              <w:t xml:space="preserve"> </w:t>
            </w:r>
            <w:proofErr w:type="spellStart"/>
            <w:r w:rsidRPr="00B34800">
              <w:rPr>
                <w:lang w:val="en-CA"/>
              </w:rPr>
              <w:t>Qiuping</w:t>
            </w:r>
            <w:proofErr w:type="spellEnd"/>
            <w:r w:rsidRPr="00B34800">
              <w:rPr>
                <w:lang w:val="en-CA"/>
              </w:rPr>
              <w:t xml:space="preserve"> </w:t>
            </w:r>
          </w:p>
        </w:tc>
        <w:tc>
          <w:tcPr>
            <w:tcW w:w="6961" w:type="dxa"/>
          </w:tcPr>
          <w:p w14:paraId="3B9212AF" w14:textId="77777777" w:rsidR="00F06DA6" w:rsidRDefault="00F06DA6" w:rsidP="00F06DA6">
            <w:pPr>
              <w:rPr>
                <w:lang w:val="en-CA"/>
              </w:rPr>
            </w:pPr>
          </w:p>
        </w:tc>
      </w:tr>
      <w:tr w:rsidR="00F06DA6" w14:paraId="2BAC02BC" w14:textId="77777777" w:rsidTr="00F06DA6">
        <w:trPr>
          <w:trHeight w:val="1563"/>
        </w:trPr>
        <w:tc>
          <w:tcPr>
            <w:tcW w:w="3119" w:type="dxa"/>
          </w:tcPr>
          <w:p w14:paraId="4FB341D6" w14:textId="77777777" w:rsidR="00F06DA6" w:rsidRDefault="00F06DA6" w:rsidP="00F06DA6">
            <w:pPr>
              <w:rPr>
                <w:lang w:val="en-CA"/>
              </w:rPr>
            </w:pPr>
          </w:p>
          <w:p w14:paraId="2AF18330" w14:textId="77777777" w:rsidR="00F06DA6" w:rsidRDefault="00F06DA6" w:rsidP="00F06DA6">
            <w:pPr>
              <w:rPr>
                <w:lang w:val="en-CA"/>
              </w:rPr>
            </w:pPr>
            <w:r w:rsidRPr="00B34800">
              <w:rPr>
                <w:lang w:val="en-CA"/>
              </w:rPr>
              <w:t xml:space="preserve">Joseph </w:t>
            </w:r>
            <w:proofErr w:type="spellStart"/>
            <w:r w:rsidRPr="00B34800">
              <w:rPr>
                <w:lang w:val="en-CA"/>
              </w:rPr>
              <w:t>Grisamore</w:t>
            </w:r>
            <w:proofErr w:type="spellEnd"/>
            <w:r w:rsidRPr="00B34800">
              <w:rPr>
                <w:lang w:val="en-CA"/>
              </w:rPr>
              <w:t>.</w:t>
            </w:r>
          </w:p>
        </w:tc>
        <w:tc>
          <w:tcPr>
            <w:tcW w:w="6961" w:type="dxa"/>
          </w:tcPr>
          <w:p w14:paraId="0E42971E" w14:textId="77777777" w:rsidR="00F06DA6" w:rsidRDefault="00F06DA6" w:rsidP="00F06DA6">
            <w:pPr>
              <w:rPr>
                <w:lang w:val="en-CA"/>
              </w:rPr>
            </w:pPr>
          </w:p>
        </w:tc>
      </w:tr>
      <w:tr w:rsidR="00F06DA6" w14:paraId="75B58660" w14:textId="77777777" w:rsidTr="00F06DA6">
        <w:trPr>
          <w:trHeight w:val="1557"/>
        </w:trPr>
        <w:tc>
          <w:tcPr>
            <w:tcW w:w="3119" w:type="dxa"/>
          </w:tcPr>
          <w:p w14:paraId="00F1BFEA" w14:textId="77777777" w:rsidR="00F06DA6" w:rsidRDefault="00F06DA6" w:rsidP="00F06DA6"/>
          <w:p w14:paraId="555C30C6" w14:textId="77777777" w:rsidR="00F06DA6" w:rsidRDefault="00F06DA6" w:rsidP="00F06DA6">
            <w:proofErr w:type="spellStart"/>
            <w:r>
              <w:t>Nilanshi</w:t>
            </w:r>
            <w:proofErr w:type="spellEnd"/>
            <w:r>
              <w:t xml:space="preserve"> Patel</w:t>
            </w:r>
          </w:p>
          <w:p w14:paraId="4CC801AF" w14:textId="77777777" w:rsidR="00F06DA6" w:rsidRDefault="00F06DA6" w:rsidP="00F06DA6">
            <w:pPr>
              <w:rPr>
                <w:lang w:val="en-CA"/>
              </w:rPr>
            </w:pPr>
          </w:p>
        </w:tc>
        <w:tc>
          <w:tcPr>
            <w:tcW w:w="6961" w:type="dxa"/>
          </w:tcPr>
          <w:p w14:paraId="2FF56F24" w14:textId="77777777" w:rsidR="00F06DA6" w:rsidRDefault="00F06DA6" w:rsidP="00F06DA6">
            <w:pPr>
              <w:rPr>
                <w:lang w:val="en-CA"/>
              </w:rPr>
            </w:pPr>
          </w:p>
        </w:tc>
      </w:tr>
      <w:tr w:rsidR="00F06DA6" w14:paraId="78D81FB6" w14:textId="77777777" w:rsidTr="00F06DA6">
        <w:trPr>
          <w:trHeight w:val="1707"/>
        </w:trPr>
        <w:tc>
          <w:tcPr>
            <w:tcW w:w="3119" w:type="dxa"/>
          </w:tcPr>
          <w:p w14:paraId="4FF109F5" w14:textId="77777777" w:rsidR="00F06DA6" w:rsidRDefault="00F06DA6" w:rsidP="00F06DA6">
            <w:r>
              <w:t xml:space="preserve"> </w:t>
            </w:r>
          </w:p>
          <w:p w14:paraId="6D17EA39" w14:textId="77777777" w:rsidR="00F06DA6" w:rsidRDefault="00F06DA6" w:rsidP="00F06DA6">
            <w:r>
              <w:t>Benny Harlem</w:t>
            </w:r>
          </w:p>
          <w:p w14:paraId="49816DF7" w14:textId="77777777" w:rsidR="00F06DA6" w:rsidRDefault="00F06DA6" w:rsidP="00F06DA6">
            <w:pPr>
              <w:rPr>
                <w:lang w:val="en-CA"/>
              </w:rPr>
            </w:pPr>
          </w:p>
        </w:tc>
        <w:tc>
          <w:tcPr>
            <w:tcW w:w="6961" w:type="dxa"/>
          </w:tcPr>
          <w:p w14:paraId="05646DE2" w14:textId="77777777" w:rsidR="00F06DA6" w:rsidRDefault="00F06DA6" w:rsidP="00F06DA6">
            <w:pPr>
              <w:rPr>
                <w:lang w:val="en-CA"/>
              </w:rPr>
            </w:pPr>
          </w:p>
        </w:tc>
      </w:tr>
    </w:tbl>
    <w:p w14:paraId="16457431" w14:textId="77777777" w:rsidR="00F06DA6" w:rsidRPr="00425953" w:rsidRDefault="00F06DA6" w:rsidP="00F06DA6">
      <w:pPr>
        <w:rPr>
          <w:lang w:val="en-CA"/>
        </w:rPr>
      </w:pPr>
    </w:p>
    <w:p w14:paraId="01874503" w14:textId="77777777" w:rsidR="00F06DA6" w:rsidRDefault="00F06DA6" w:rsidP="00C64886">
      <w:pPr>
        <w:pStyle w:val="Sansinterligne"/>
      </w:pPr>
    </w:p>
    <w:p w14:paraId="3D6F22F6" w14:textId="77777777" w:rsidR="00F06DA6" w:rsidRDefault="00C64886" w:rsidP="00C64886">
      <w:pPr>
        <w:rPr>
          <w:lang w:val="en-CA"/>
        </w:rPr>
      </w:pPr>
      <w:r>
        <w:rPr>
          <w:lang w:val="en-CA"/>
        </w:rPr>
        <w:br w:type="page"/>
      </w:r>
    </w:p>
    <w:p w14:paraId="6B9D0AE9" w14:textId="77777777" w:rsidR="00F06DA6" w:rsidRPr="00F06DA6" w:rsidRDefault="00F06DA6" w:rsidP="00F06DA6">
      <w:pPr>
        <w:pStyle w:val="Matire-Premirepage"/>
      </w:pPr>
      <w:r>
        <w:lastRenderedPageBreak/>
        <w:t>Anglais, langue seconde</w:t>
      </w:r>
    </w:p>
    <w:p w14:paraId="02B88642" w14:textId="77777777" w:rsidR="00F06DA6" w:rsidRPr="00C64886" w:rsidRDefault="00F06DA6" w:rsidP="00C64886">
      <w:pPr>
        <w:pStyle w:val="Titredelactivit"/>
        <w:tabs>
          <w:tab w:val="left" w:pos="7170"/>
        </w:tabs>
      </w:pPr>
      <w:bookmarkStart w:id="20" w:name="_Toc41904552"/>
      <w:r w:rsidRPr="00C64886">
        <w:t xml:space="preserve">Appendix 2 – </w:t>
      </w:r>
      <w:proofErr w:type="spellStart"/>
      <w:r w:rsidRPr="00C64886">
        <w:t>Hair</w:t>
      </w:r>
      <w:proofErr w:type="spellEnd"/>
      <w:r w:rsidRPr="00C64886">
        <w:t xml:space="preserve"> and Self-Confidence</w:t>
      </w:r>
      <w:bookmarkEnd w:id="20"/>
    </w:p>
    <w:p w14:paraId="7C033DF5" w14:textId="77777777" w:rsidR="00F06DA6" w:rsidRPr="00B52AB1" w:rsidRDefault="00F06DA6" w:rsidP="006D156F">
      <w:pPr>
        <w:pStyle w:val="Tableau-texte"/>
        <w:rPr>
          <w:lang w:val="en-CA"/>
        </w:rPr>
      </w:pPr>
      <w:r w:rsidRPr="00B52AB1">
        <w:rPr>
          <w:lang w:val="en-CA"/>
        </w:rPr>
        <w:t>Complete the plan using key words</w:t>
      </w:r>
      <w:r w:rsidRPr="00CE64A5">
        <w:rPr>
          <w:lang w:val="en-CA"/>
        </w:rPr>
        <w:t xml:space="preserve">. </w:t>
      </w:r>
    </w:p>
    <w:p w14:paraId="236CD1C0" w14:textId="77777777" w:rsidR="00F06DA6" w:rsidRDefault="00F06DA6" w:rsidP="00F06DA6">
      <w:pPr>
        <w:rPr>
          <w:lang w:val="en-C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3"/>
        <w:gridCol w:w="4874"/>
      </w:tblGrid>
      <w:tr w:rsidR="00F06DA6" w:rsidRPr="00951FB7" w14:paraId="38C23AC2" w14:textId="77777777" w:rsidTr="00F06DA6">
        <w:trPr>
          <w:trHeight w:val="521"/>
        </w:trPr>
        <w:tc>
          <w:tcPr>
            <w:tcW w:w="97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772F7" w14:textId="77777777" w:rsidR="00F06DA6" w:rsidRPr="00B52AB1" w:rsidRDefault="00F06DA6" w:rsidP="00F06DA6">
            <w:pPr>
              <w:pStyle w:val="Consignepuceniveau2"/>
              <w:numPr>
                <w:ilvl w:val="0"/>
                <w:numId w:val="0"/>
              </w:numPr>
              <w:ind w:left="766" w:hanging="360"/>
              <w:rPr>
                <w:lang w:val="en-CA"/>
              </w:rPr>
            </w:pPr>
            <w:r w:rsidRPr="00F317A3">
              <w:rPr>
                <w:lang w:val="en-CA"/>
              </w:rPr>
              <w:t xml:space="preserve">PLANNING GRID:  </w:t>
            </w:r>
            <w:r w:rsidRPr="00B52AB1">
              <w:rPr>
                <w:lang w:val="en-CA"/>
              </w:rPr>
              <w:t xml:space="preserve">Do you think your hair plays an important role in your self-confidence? </w:t>
            </w:r>
          </w:p>
        </w:tc>
      </w:tr>
      <w:tr w:rsidR="00F06DA6" w:rsidRPr="003471E1" w14:paraId="6C1ACD33" w14:textId="77777777" w:rsidTr="00F06DA6">
        <w:trPr>
          <w:trHeight w:val="805"/>
        </w:trPr>
        <w:tc>
          <w:tcPr>
            <w:tcW w:w="97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4F3D4" w14:textId="77777777" w:rsidR="00F06DA6" w:rsidRPr="00F317A3" w:rsidRDefault="00F06DA6" w:rsidP="00F06DA6">
            <w:proofErr w:type="spellStart"/>
            <w:r w:rsidRPr="00F317A3">
              <w:t>Title</w:t>
            </w:r>
            <w:proofErr w:type="spellEnd"/>
            <w:r w:rsidRPr="00F317A3">
              <w:t> :</w:t>
            </w:r>
          </w:p>
        </w:tc>
      </w:tr>
      <w:tr w:rsidR="00F06DA6" w:rsidRPr="00951FB7" w14:paraId="1F8C9EDF" w14:textId="77777777" w:rsidTr="00F06DA6">
        <w:trPr>
          <w:trHeight w:val="1567"/>
        </w:trPr>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5B3F1EC7" w14:textId="77777777" w:rsidR="00F06DA6" w:rsidRPr="00F317A3" w:rsidRDefault="00F06DA6" w:rsidP="00F06DA6">
            <w:pPr>
              <w:rPr>
                <w:lang w:val="en-CA"/>
              </w:rPr>
            </w:pPr>
            <w:r w:rsidRPr="00F317A3">
              <w:rPr>
                <w:lang w:val="en-CA"/>
              </w:rPr>
              <w:t>Introduction (Presentation of the subject</w:t>
            </w:r>
            <w:r w:rsidRPr="00B52AB1">
              <w:rPr>
                <w:lang w:val="en-CA"/>
              </w:rPr>
              <w:t>, remember to include a hook</w:t>
            </w:r>
            <w:r w:rsidRPr="00F317A3">
              <w:rPr>
                <w:lang w:val="en-CA"/>
              </w:rPr>
              <w:t>)</w:t>
            </w:r>
          </w:p>
        </w:tc>
      </w:tr>
      <w:tr w:rsidR="00F06DA6" w:rsidRPr="003471E1" w14:paraId="4F36B4FB" w14:textId="77777777" w:rsidTr="00F06DA6">
        <w:trPr>
          <w:trHeight w:val="423"/>
        </w:trPr>
        <w:tc>
          <w:tcPr>
            <w:tcW w:w="9747" w:type="dxa"/>
            <w:gridSpan w:val="2"/>
            <w:tcBorders>
              <w:top w:val="single" w:sz="4" w:space="0" w:color="auto"/>
              <w:left w:val="single" w:sz="4" w:space="0" w:color="auto"/>
              <w:bottom w:val="nil"/>
              <w:right w:val="single" w:sz="4" w:space="0" w:color="auto"/>
            </w:tcBorders>
            <w:shd w:val="clear" w:color="auto" w:fill="auto"/>
            <w:vAlign w:val="center"/>
          </w:tcPr>
          <w:p w14:paraId="70B79E09" w14:textId="77777777" w:rsidR="00F06DA6" w:rsidRPr="00F317A3" w:rsidRDefault="00F06DA6" w:rsidP="00F06DA6">
            <w:r w:rsidRPr="00F317A3">
              <w:t>Body</w:t>
            </w:r>
          </w:p>
        </w:tc>
      </w:tr>
      <w:tr w:rsidR="00F06DA6" w:rsidRPr="003471E1" w14:paraId="451B0E78" w14:textId="77777777" w:rsidTr="00C64886">
        <w:trPr>
          <w:trHeight w:val="3699"/>
        </w:trPr>
        <w:tc>
          <w:tcPr>
            <w:tcW w:w="4873" w:type="dxa"/>
            <w:tcBorders>
              <w:top w:val="nil"/>
              <w:left w:val="single" w:sz="4" w:space="0" w:color="auto"/>
              <w:bottom w:val="single" w:sz="4" w:space="0" w:color="auto"/>
              <w:right w:val="single" w:sz="4" w:space="0" w:color="auto"/>
            </w:tcBorders>
            <w:shd w:val="clear" w:color="auto" w:fill="auto"/>
          </w:tcPr>
          <w:p w14:paraId="00C9E8D0" w14:textId="77777777" w:rsidR="00F06DA6" w:rsidRPr="00F317A3" w:rsidRDefault="00F06DA6" w:rsidP="00F06DA6">
            <w:r w:rsidRPr="00F317A3">
              <w:t>Argument 1</w:t>
            </w:r>
          </w:p>
        </w:tc>
        <w:tc>
          <w:tcPr>
            <w:tcW w:w="4874" w:type="dxa"/>
            <w:tcBorders>
              <w:top w:val="nil"/>
              <w:left w:val="single" w:sz="4" w:space="0" w:color="auto"/>
              <w:bottom w:val="single" w:sz="4" w:space="0" w:color="auto"/>
              <w:right w:val="single" w:sz="4" w:space="0" w:color="auto"/>
            </w:tcBorders>
            <w:shd w:val="clear" w:color="auto" w:fill="auto"/>
          </w:tcPr>
          <w:p w14:paraId="5CF52F0E" w14:textId="77777777" w:rsidR="00F06DA6" w:rsidRPr="00F317A3" w:rsidRDefault="00F06DA6" w:rsidP="00F06DA6">
            <w:r w:rsidRPr="00F317A3">
              <w:t>Argument 2</w:t>
            </w:r>
          </w:p>
        </w:tc>
      </w:tr>
      <w:tr w:rsidR="00F06DA6" w:rsidRPr="00F317A3" w14:paraId="355220B5" w14:textId="77777777" w:rsidTr="00F06DA6">
        <w:trPr>
          <w:trHeight w:val="2821"/>
        </w:trPr>
        <w:tc>
          <w:tcPr>
            <w:tcW w:w="9747" w:type="dxa"/>
            <w:gridSpan w:val="2"/>
            <w:tcBorders>
              <w:top w:val="single" w:sz="4" w:space="0" w:color="auto"/>
              <w:left w:val="single" w:sz="4" w:space="0" w:color="auto"/>
              <w:bottom w:val="single" w:sz="4" w:space="0" w:color="auto"/>
              <w:right w:val="single" w:sz="4" w:space="0" w:color="auto"/>
            </w:tcBorders>
            <w:shd w:val="clear" w:color="auto" w:fill="auto"/>
          </w:tcPr>
          <w:p w14:paraId="3A06E37E" w14:textId="77777777" w:rsidR="00F06DA6" w:rsidRPr="00F317A3" w:rsidRDefault="00F06DA6" w:rsidP="00F06DA6">
            <w:pPr>
              <w:rPr>
                <w:lang w:val="en-CA"/>
              </w:rPr>
            </w:pPr>
            <w:r w:rsidRPr="00F317A3">
              <w:rPr>
                <w:lang w:val="en-CA"/>
              </w:rPr>
              <w:t>Conclusion</w:t>
            </w:r>
          </w:p>
        </w:tc>
      </w:tr>
    </w:tbl>
    <w:p w14:paraId="2ABD819E" w14:textId="77777777" w:rsidR="007D0862" w:rsidRDefault="007D0862" w:rsidP="007D0862"/>
    <w:p w14:paraId="43225746" w14:textId="77777777" w:rsidR="007D0862" w:rsidRPr="00936D23" w:rsidRDefault="007D0862" w:rsidP="007D0862">
      <w:pPr>
        <w:sectPr w:rsidR="007D0862" w:rsidRPr="00936D23" w:rsidSect="009C3EB6">
          <w:pgSz w:w="12240" w:h="15840"/>
          <w:pgMar w:top="1168" w:right="1077" w:bottom="1440" w:left="1077" w:header="612" w:footer="709" w:gutter="0"/>
          <w:cols w:space="708"/>
          <w:docGrid w:linePitch="360"/>
        </w:sectPr>
      </w:pPr>
    </w:p>
    <w:p w14:paraId="177B0035" w14:textId="77777777" w:rsidR="0055110F" w:rsidRPr="00BF31BF" w:rsidRDefault="0055110F" w:rsidP="0055110F">
      <w:pPr>
        <w:pStyle w:val="Matire-Premirepage"/>
      </w:pPr>
      <w:r>
        <w:lastRenderedPageBreak/>
        <w:t>Mathématique</w:t>
      </w:r>
    </w:p>
    <w:p w14:paraId="64C3BAAF" w14:textId="77777777" w:rsidR="0055110F" w:rsidRPr="00BF31BF" w:rsidRDefault="0055110F" w:rsidP="0055110F">
      <w:pPr>
        <w:pStyle w:val="Titredelactivit"/>
        <w:tabs>
          <w:tab w:val="left" w:pos="7170"/>
        </w:tabs>
      </w:pPr>
      <w:bookmarkStart w:id="21" w:name="_Toc41565934"/>
      <w:bookmarkStart w:id="22" w:name="_Toc41904553"/>
      <w:r>
        <w:t>Platebande algébrique</w:t>
      </w:r>
      <w:bookmarkEnd w:id="21"/>
      <w:bookmarkEnd w:id="22"/>
    </w:p>
    <w:p w14:paraId="43DDA5B7" w14:textId="77777777" w:rsidR="0055110F" w:rsidRDefault="0055110F" w:rsidP="0055110F">
      <w:pPr>
        <w:pStyle w:val="Consigne-Titre"/>
      </w:pPr>
      <w:bookmarkStart w:id="23" w:name="_Toc41565935"/>
      <w:bookmarkStart w:id="24" w:name="_Toc41860099"/>
      <w:bookmarkStart w:id="25" w:name="_Toc41904554"/>
      <w:r w:rsidRPr="00BF31BF">
        <w:t>Consigne à l’élève</w:t>
      </w:r>
      <w:bookmarkEnd w:id="23"/>
      <w:bookmarkEnd w:id="24"/>
      <w:bookmarkEnd w:id="25"/>
    </w:p>
    <w:p w14:paraId="292B24AA" w14:textId="77777777" w:rsidR="0055110F" w:rsidRDefault="0055110F" w:rsidP="0055110F">
      <w:pPr>
        <w:pStyle w:val="Consigne-Texte"/>
        <w:numPr>
          <w:ilvl w:val="0"/>
          <w:numId w:val="7"/>
        </w:numPr>
        <w:ind w:left="360"/>
      </w:pPr>
      <w:r>
        <w:t xml:space="preserve">Avec les chaleurs estivales à nos portes, tes parents veulent entreprendre la conception d'un espace pour planter des fleurs. Pour se faire, ils doivent déterminer le périmètre de leur bande de terre afin de </w:t>
      </w:r>
      <w:r w:rsidRPr="004C58EF">
        <w:t xml:space="preserve">déterminer quelle longueur de bois </w:t>
      </w:r>
      <w:r>
        <w:t>ils</w:t>
      </w:r>
      <w:r w:rsidRPr="004C58EF">
        <w:t xml:space="preserve"> aur</w:t>
      </w:r>
      <w:r>
        <w:t>on</w:t>
      </w:r>
      <w:r w:rsidRPr="004C58EF">
        <w:t>t besoin pour faire le cadre de la platebande qui servira à retenir la terre</w:t>
      </w:r>
      <w:r>
        <w:t xml:space="preserve">. </w:t>
      </w:r>
    </w:p>
    <w:p w14:paraId="772A56A9" w14:textId="77777777" w:rsidR="0055110F" w:rsidRDefault="0055110F" w:rsidP="0055110F">
      <w:pPr>
        <w:pStyle w:val="Consigne-Texte"/>
        <w:numPr>
          <w:ilvl w:val="0"/>
          <w:numId w:val="7"/>
        </w:numPr>
        <w:ind w:left="360"/>
      </w:pPr>
      <w:r>
        <w:t xml:space="preserve">Tu devras donc, en t'aidant du plan du terrain, les aider à trouver le périmètre de ladite bande de terre. </w:t>
      </w:r>
    </w:p>
    <w:p w14:paraId="2E4B877C" w14:textId="77777777" w:rsidR="0055110F" w:rsidRDefault="0055110F" w:rsidP="0055110F">
      <w:pPr>
        <w:pStyle w:val="Consigne-Texte"/>
        <w:numPr>
          <w:ilvl w:val="0"/>
          <w:numId w:val="7"/>
        </w:numPr>
        <w:ind w:left="360"/>
      </w:pPr>
      <w:r>
        <w:t xml:space="preserve">Tu devras donc </w:t>
      </w:r>
      <w:r w:rsidRPr="00B74ECC">
        <w:t>fai</w:t>
      </w:r>
      <w:r>
        <w:t>re</w:t>
      </w:r>
      <w:r w:rsidRPr="00B74ECC">
        <w:t xml:space="preserve"> appel à tes connaissances en algèbre et en géométrie</w:t>
      </w:r>
      <w:r>
        <w:t xml:space="preserve"> pour résoudre ce problème.</w:t>
      </w:r>
    </w:p>
    <w:p w14:paraId="22995DB7" w14:textId="77777777" w:rsidR="0055110F" w:rsidRPr="00BF31BF" w:rsidRDefault="0055110F" w:rsidP="0055110F">
      <w:pPr>
        <w:pStyle w:val="Matriel-Titre"/>
      </w:pPr>
      <w:bookmarkStart w:id="26" w:name="_Toc41565936"/>
      <w:bookmarkStart w:id="27" w:name="_Toc41860100"/>
      <w:bookmarkStart w:id="28" w:name="_Toc41904555"/>
      <w:r w:rsidRPr="00BF31BF">
        <w:t>Matériel requis</w:t>
      </w:r>
      <w:bookmarkEnd w:id="26"/>
      <w:bookmarkEnd w:id="27"/>
      <w:bookmarkEnd w:id="28"/>
    </w:p>
    <w:p w14:paraId="70ACFBC3" w14:textId="77777777" w:rsidR="0055110F" w:rsidRPr="00BF31BF" w:rsidRDefault="0055110F" w:rsidP="0055110F">
      <w:pPr>
        <w:pStyle w:val="Matriel-Texte"/>
      </w:pPr>
      <w:r>
        <w:t>Plan du terrain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55110F" w:rsidRPr="00BF31BF" w14:paraId="17B5B48F" w14:textId="77777777" w:rsidTr="00EC4207">
        <w:trPr>
          <w:trHeight w:val="507"/>
        </w:trPr>
        <w:tc>
          <w:tcPr>
            <w:tcW w:w="11084" w:type="dxa"/>
            <w:shd w:val="clear" w:color="auto" w:fill="DEEAF6" w:themeFill="accent5" w:themeFillTint="33"/>
            <w:tcMar>
              <w:top w:w="360" w:type="dxa"/>
              <w:left w:w="360" w:type="dxa"/>
              <w:bottom w:w="360" w:type="dxa"/>
              <w:right w:w="360" w:type="dxa"/>
            </w:tcMar>
          </w:tcPr>
          <w:p w14:paraId="37435037" w14:textId="77777777" w:rsidR="0055110F" w:rsidRPr="00BF31BF" w:rsidRDefault="0055110F" w:rsidP="00EC4207">
            <w:pPr>
              <w:pStyle w:val="Tableau-Informationauxparents"/>
            </w:pPr>
            <w:bookmarkStart w:id="29" w:name="_Toc41565937"/>
            <w:bookmarkStart w:id="30" w:name="_Toc41860101"/>
            <w:bookmarkStart w:id="31" w:name="_Toc41904556"/>
            <w:r w:rsidRPr="00BF31BF">
              <w:t>Information aux parents</w:t>
            </w:r>
            <w:bookmarkEnd w:id="29"/>
            <w:bookmarkEnd w:id="30"/>
            <w:bookmarkEnd w:id="31"/>
          </w:p>
          <w:p w14:paraId="2C6928DF" w14:textId="77777777" w:rsidR="0055110F" w:rsidRPr="00BF31BF" w:rsidRDefault="0055110F" w:rsidP="00EC4207">
            <w:pPr>
              <w:pStyle w:val="Tableau-titre"/>
            </w:pPr>
            <w:r w:rsidRPr="00BF31BF">
              <w:t>À propos de l’activité</w:t>
            </w:r>
          </w:p>
          <w:p w14:paraId="5951B326" w14:textId="77777777" w:rsidR="0055110F" w:rsidRPr="00BF31BF" w:rsidRDefault="0055110F" w:rsidP="00EC4207">
            <w:pPr>
              <w:pStyle w:val="Tableau-texte"/>
            </w:pPr>
            <w:r w:rsidRPr="00BF31BF">
              <w:t>Votre enfant s’exercera à :</w:t>
            </w:r>
          </w:p>
          <w:p w14:paraId="2E52A53A" w14:textId="77777777" w:rsidR="0055110F" w:rsidRDefault="0055110F" w:rsidP="00EC4207">
            <w:pPr>
              <w:pStyle w:val="Tableau-Liste"/>
            </w:pPr>
            <w:r>
              <w:t>Additionner et soustraire des expressions algébriques.</w:t>
            </w:r>
          </w:p>
          <w:p w14:paraId="3399758B" w14:textId="77777777" w:rsidR="0055110F" w:rsidRPr="00BF31BF" w:rsidRDefault="0055110F" w:rsidP="00EC4207">
            <w:pPr>
              <w:pStyle w:val="Tableau-Liste"/>
            </w:pPr>
            <w:r>
              <w:t>Trouver des mesures manquantes dans un problème géométrique.</w:t>
            </w:r>
          </w:p>
          <w:p w14:paraId="213F1650" w14:textId="77777777" w:rsidR="0055110F" w:rsidRPr="00BF31BF" w:rsidRDefault="0055110F" w:rsidP="00EC4207">
            <w:pPr>
              <w:pStyle w:val="Tableau-texte"/>
            </w:pPr>
            <w:r w:rsidRPr="00BF31BF">
              <w:t>Vous pourriez :</w:t>
            </w:r>
          </w:p>
          <w:p w14:paraId="35AF0DEB" w14:textId="53ADF15A" w:rsidR="0055110F" w:rsidRPr="00BF31BF" w:rsidRDefault="0055110F" w:rsidP="00A35133">
            <w:r>
              <w:t xml:space="preserve">Utiliser </w:t>
            </w:r>
            <w:hyperlink r:id="rId23" w:history="1">
              <w:r>
                <w:rPr>
                  <w:rStyle w:val="Lienhypertexte"/>
                </w:rPr>
                <w:t>Alloprof</w:t>
              </w:r>
            </w:hyperlink>
            <w:r>
              <w:t xml:space="preserve"> à titre de rappel si votre enfant ne se souvient plus comment additionner et soustraire des expressions algébriques.</w:t>
            </w:r>
          </w:p>
        </w:tc>
      </w:tr>
    </w:tbl>
    <w:p w14:paraId="18A6A4E0" w14:textId="77777777" w:rsidR="0055110F" w:rsidRPr="00BF31BF" w:rsidRDefault="0055110F" w:rsidP="0055110F">
      <w:pPr>
        <w:pStyle w:val="Crdit"/>
      </w:pPr>
      <w:r w:rsidRPr="00BF31BF">
        <w:br w:type="page"/>
      </w:r>
    </w:p>
    <w:p w14:paraId="4C0FD40E" w14:textId="77777777" w:rsidR="0055110F" w:rsidRDefault="0055110F" w:rsidP="0055110F">
      <w:pPr>
        <w:pStyle w:val="Matire-Premirepage"/>
      </w:pPr>
      <w:r>
        <w:lastRenderedPageBreak/>
        <w:t>Mathématique</w:t>
      </w:r>
    </w:p>
    <w:p w14:paraId="1646FD26" w14:textId="00D44214" w:rsidR="0055110F" w:rsidRDefault="0055110F" w:rsidP="0055110F">
      <w:pPr>
        <w:pStyle w:val="Titredelactivit"/>
        <w:tabs>
          <w:tab w:val="left" w:pos="7170"/>
        </w:tabs>
      </w:pPr>
      <w:bookmarkStart w:id="32" w:name="_Toc41565938"/>
      <w:bookmarkStart w:id="33" w:name="_Toc41904557"/>
      <w:r>
        <w:t>Annexe 1</w:t>
      </w:r>
      <w:r w:rsidR="00DB3DBB">
        <w:t xml:space="preserve"> </w:t>
      </w:r>
      <w:r>
        <w:t>– Plan du terrain</w:t>
      </w:r>
      <w:bookmarkEnd w:id="32"/>
      <w:bookmarkEnd w:id="3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CE0513" w14:paraId="793D3DB3" w14:textId="77777777" w:rsidTr="00CE0513">
        <w:tc>
          <w:tcPr>
            <w:tcW w:w="10070" w:type="dxa"/>
          </w:tcPr>
          <w:p w14:paraId="2B305BC4" w14:textId="36AC0120" w:rsidR="00CE0513" w:rsidRDefault="00CE0513" w:rsidP="00CE0513">
            <w:r w:rsidRPr="00C06E80">
              <w:rPr>
                <w:noProof/>
              </w:rPr>
              <w:drawing>
                <wp:inline distT="0" distB="0" distL="0" distR="0" wp14:anchorId="7FB40169" wp14:editId="37A722B7">
                  <wp:extent cx="6400800" cy="3060700"/>
                  <wp:effectExtent l="0" t="0" r="0" b="0"/>
                  <wp:docPr id="29" name="Image 29"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pture d’écran, le 2020-05-28 à 12.43.23.png"/>
                          <pic:cNvPicPr/>
                        </pic:nvPicPr>
                        <pic:blipFill>
                          <a:blip r:embed="rId24">
                            <a:extLst>
                              <a:ext uri="{28A0092B-C50C-407E-A947-70E740481C1C}">
                                <a14:useLocalDpi xmlns:a14="http://schemas.microsoft.com/office/drawing/2010/main" val="0"/>
                              </a:ext>
                            </a:extLst>
                          </a:blip>
                          <a:stretch>
                            <a:fillRect/>
                          </a:stretch>
                        </pic:blipFill>
                        <pic:spPr>
                          <a:xfrm>
                            <a:off x="0" y="0"/>
                            <a:ext cx="6400800" cy="3060700"/>
                          </a:xfrm>
                          <a:prstGeom prst="rect">
                            <a:avLst/>
                          </a:prstGeom>
                        </pic:spPr>
                      </pic:pic>
                    </a:graphicData>
                  </a:graphic>
                </wp:inline>
              </w:drawing>
            </w:r>
          </w:p>
        </w:tc>
      </w:tr>
    </w:tbl>
    <w:p w14:paraId="77266664" w14:textId="77777777" w:rsidR="00CE0513" w:rsidRPr="00CE0513" w:rsidRDefault="00CE0513" w:rsidP="00CE0513"/>
    <w:p w14:paraId="3C6A4909" w14:textId="5394248E" w:rsidR="0055110F" w:rsidRDefault="0055110F" w:rsidP="0055110F">
      <w:pPr>
        <w:pStyle w:val="Consigne-Texte"/>
        <w:numPr>
          <w:ilvl w:val="0"/>
          <w:numId w:val="0"/>
        </w:numPr>
        <w:ind w:left="360" w:hanging="360"/>
      </w:pPr>
    </w:p>
    <w:p w14:paraId="5480BAE1" w14:textId="77777777" w:rsidR="0055110F" w:rsidRDefault="0055110F" w:rsidP="0055110F">
      <w:pPr>
        <w:rPr>
          <w:b/>
          <w:noProof/>
          <w:color w:val="002060"/>
          <w:sz w:val="26"/>
        </w:rPr>
      </w:pPr>
    </w:p>
    <w:p w14:paraId="428788B2" w14:textId="77777777" w:rsidR="0055110F" w:rsidRPr="00CB0BE3" w:rsidRDefault="0055110F" w:rsidP="0055110F">
      <w:pPr>
        <w:sectPr w:rsidR="0055110F" w:rsidRPr="00CB0BE3" w:rsidSect="00B028EC">
          <w:headerReference w:type="default" r:id="rId25"/>
          <w:footerReference w:type="default" r:id="rId26"/>
          <w:pgSz w:w="12240" w:h="15840"/>
          <w:pgMar w:top="1170" w:right="1080" w:bottom="1440" w:left="1080" w:header="615" w:footer="706" w:gutter="0"/>
          <w:cols w:space="708"/>
          <w:docGrid w:linePitch="360"/>
        </w:sectPr>
      </w:pPr>
    </w:p>
    <w:p w14:paraId="6493E9DB" w14:textId="69F7B176" w:rsidR="0055110F" w:rsidRDefault="0055110F" w:rsidP="0055110F">
      <w:pPr>
        <w:pStyle w:val="Titredelactivit"/>
      </w:pPr>
      <w:bookmarkStart w:id="34" w:name="_Toc41565939"/>
      <w:bookmarkStart w:id="35" w:name="_Toc41904558"/>
      <w:r>
        <w:lastRenderedPageBreak/>
        <w:t>Annexe 2</w:t>
      </w:r>
      <w:r w:rsidR="00DB3DBB">
        <w:t xml:space="preserve"> </w:t>
      </w:r>
      <w:r>
        <w:t>– Solutionnaire</w:t>
      </w:r>
      <w:bookmarkEnd w:id="34"/>
      <w:bookmarkEnd w:id="3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CE0513" w14:paraId="654FA123" w14:textId="77777777" w:rsidTr="00CE0513">
        <w:tc>
          <w:tcPr>
            <w:tcW w:w="10076" w:type="dxa"/>
          </w:tcPr>
          <w:p w14:paraId="3F3EBFC4" w14:textId="6F6E736A" w:rsidR="00CE0513" w:rsidRDefault="00CE0513" w:rsidP="00CE0513">
            <w:r>
              <w:rPr>
                <w:noProof/>
              </w:rPr>
              <w:drawing>
                <wp:inline distT="0" distB="0" distL="0" distR="0" wp14:anchorId="7B4E89DD" wp14:editId="0F0BD3E8">
                  <wp:extent cx="6400800" cy="3522345"/>
                  <wp:effectExtent l="0" t="0" r="0" b="0"/>
                  <wp:docPr id="43" name="Image 4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Capture d’écran, le 2020-05-28 à 13.37.36.png"/>
                          <pic:cNvPicPr/>
                        </pic:nvPicPr>
                        <pic:blipFill>
                          <a:blip r:embed="rId27">
                            <a:extLst>
                              <a:ext uri="{28A0092B-C50C-407E-A947-70E740481C1C}">
                                <a14:useLocalDpi xmlns:a14="http://schemas.microsoft.com/office/drawing/2010/main" val="0"/>
                              </a:ext>
                            </a:extLst>
                          </a:blip>
                          <a:stretch>
                            <a:fillRect/>
                          </a:stretch>
                        </pic:blipFill>
                        <pic:spPr>
                          <a:xfrm>
                            <a:off x="0" y="0"/>
                            <a:ext cx="6400800" cy="3522345"/>
                          </a:xfrm>
                          <a:prstGeom prst="rect">
                            <a:avLst/>
                          </a:prstGeom>
                        </pic:spPr>
                      </pic:pic>
                    </a:graphicData>
                  </a:graphic>
                </wp:inline>
              </w:drawing>
            </w:r>
          </w:p>
        </w:tc>
      </w:tr>
    </w:tbl>
    <w:p w14:paraId="474167F0" w14:textId="6B97F6E1" w:rsidR="0055110F" w:rsidRDefault="0055110F" w:rsidP="0055110F">
      <w:pPr>
        <w:pStyle w:val="Consigne-Texte"/>
        <w:numPr>
          <w:ilvl w:val="0"/>
          <w:numId w:val="7"/>
        </w:numPr>
        <w:ind w:left="360"/>
      </w:pPr>
      <w:r>
        <w:t>Une fois qu'on a trouvé la dimension de chacun des côtés de la bande de terre, les additionne</w:t>
      </w:r>
      <w:r w:rsidR="006D4337">
        <w:t>r</w:t>
      </w:r>
      <w:r>
        <w:t xml:space="preserve"> ensemble pour trouver le </w:t>
      </w:r>
      <w:proofErr w:type="gramStart"/>
      <w:r>
        <w:t>périmètre:</w:t>
      </w:r>
      <w:proofErr w:type="gramEnd"/>
    </w:p>
    <w:p w14:paraId="333D3F8D" w14:textId="77777777" w:rsidR="0055110F" w:rsidRPr="00C06E80" w:rsidRDefault="00CB4265" w:rsidP="0055110F">
      <w:pPr>
        <w:pStyle w:val="Consigne-Texte"/>
        <w:numPr>
          <w:ilvl w:val="0"/>
          <w:numId w:val="7"/>
        </w:numPr>
        <w:ind w:left="360"/>
      </w:pPr>
      <m:oMath>
        <m:d>
          <m:dPr>
            <m:ctrlPr>
              <w:rPr>
                <w:rFonts w:ascii="Cambria Math" w:hAnsi="Cambria Math"/>
                <w:i/>
              </w:rPr>
            </m:ctrlPr>
          </m:dPr>
          <m:e>
            <m:r>
              <w:rPr>
                <w:rFonts w:ascii="Cambria Math" w:hAnsi="Cambria Math"/>
              </w:rPr>
              <m:t>4x-3</m:t>
            </m:r>
          </m:e>
        </m:d>
        <m:r>
          <w:rPr>
            <w:rFonts w:ascii="Cambria Math" w:hAnsi="Cambria Math"/>
          </w:rPr>
          <m:t>+</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3x-5</m:t>
            </m:r>
          </m:e>
        </m:d>
        <m:r>
          <w:rPr>
            <w:rFonts w:ascii="Cambria Math" w:hAnsi="Cambria Math"/>
          </w:rPr>
          <m:t>+</m:t>
        </m:r>
        <m:d>
          <m:dPr>
            <m:ctrlPr>
              <w:rPr>
                <w:rFonts w:ascii="Cambria Math" w:hAnsi="Cambria Math"/>
                <w:i/>
              </w:rPr>
            </m:ctrlPr>
          </m:dPr>
          <m:e>
            <m:r>
              <w:rPr>
                <w:rFonts w:ascii="Cambria Math" w:hAnsi="Cambria Math"/>
              </w:rPr>
              <m:t>4x-4</m:t>
            </m:r>
          </m:e>
        </m:d>
        <m:r>
          <w:rPr>
            <w:rFonts w:ascii="Cambria Math" w:hAnsi="Cambria Math"/>
          </w:rPr>
          <m:t>+</m:t>
        </m:r>
        <m:d>
          <m:dPr>
            <m:ctrlPr>
              <w:rPr>
                <w:rFonts w:ascii="Cambria Math" w:hAnsi="Cambria Math"/>
                <w:i/>
              </w:rPr>
            </m:ctrlPr>
          </m:dPr>
          <m:e>
            <m:r>
              <w:rPr>
                <w:rFonts w:ascii="Cambria Math" w:hAnsi="Cambria Math"/>
              </w:rPr>
              <m:t>x+2</m:t>
            </m:r>
          </m:e>
        </m:d>
        <m:r>
          <w:rPr>
            <w:rFonts w:ascii="Cambria Math" w:hAnsi="Cambria Math"/>
          </w:rPr>
          <m:t>+</m:t>
        </m:r>
        <m:d>
          <m:dPr>
            <m:ctrlPr>
              <w:rPr>
                <w:rFonts w:ascii="Cambria Math" w:hAnsi="Cambria Math"/>
                <w:i/>
              </w:rPr>
            </m:ctrlPr>
          </m:dPr>
          <m:e>
            <m:r>
              <w:rPr>
                <w:rFonts w:ascii="Cambria Math" w:hAnsi="Cambria Math"/>
              </w:rPr>
              <m:t>5x-4</m:t>
            </m:r>
          </m:e>
        </m:d>
        <m:r>
          <w:rPr>
            <w:rFonts w:ascii="Cambria Math" w:hAnsi="Cambria Math"/>
          </w:rPr>
          <m:t>=19x-14</m:t>
        </m:r>
      </m:oMath>
    </w:p>
    <w:p w14:paraId="02D11CB8" w14:textId="3FE700BC" w:rsidR="0055110F" w:rsidRPr="00C06E80" w:rsidRDefault="0055110F" w:rsidP="0055110F">
      <w:pPr>
        <w:pStyle w:val="Consigne-Texte"/>
        <w:numPr>
          <w:ilvl w:val="0"/>
          <w:numId w:val="7"/>
        </w:numPr>
        <w:ind w:left="360"/>
      </w:pPr>
      <w:r>
        <w:t>Réponse</w:t>
      </w:r>
      <w:r w:rsidR="006D4337">
        <w:t xml:space="preserve"> </w:t>
      </w:r>
      <w:r>
        <w:t>: Le périmètre de la platebande est de 19x - 14.</w:t>
      </w:r>
    </w:p>
    <w:p w14:paraId="2B476489" w14:textId="77777777" w:rsidR="007D0862" w:rsidRDefault="007D0862" w:rsidP="007D0862">
      <w:pPr>
        <w:pStyle w:val="Titredelactivit"/>
        <w:sectPr w:rsidR="007D0862" w:rsidSect="009C3EB6">
          <w:pgSz w:w="12240" w:h="15840"/>
          <w:pgMar w:top="1168" w:right="1077" w:bottom="1440" w:left="1077" w:header="612" w:footer="709" w:gutter="0"/>
          <w:cols w:space="708"/>
          <w:docGrid w:linePitch="360"/>
        </w:sectPr>
      </w:pPr>
    </w:p>
    <w:p w14:paraId="6CE89D42" w14:textId="77777777" w:rsidR="001769E0" w:rsidRDefault="001769E0" w:rsidP="001769E0">
      <w:pPr>
        <w:pStyle w:val="Matire-Premirepage"/>
      </w:pPr>
      <w:bookmarkStart w:id="36" w:name="_Hlk37076839"/>
      <w:r>
        <w:lastRenderedPageBreak/>
        <w:t>Science et technologie</w:t>
      </w:r>
    </w:p>
    <w:p w14:paraId="7E23FBB5" w14:textId="77777777" w:rsidR="000D64DD" w:rsidRPr="00BF31BF" w:rsidRDefault="000D64DD" w:rsidP="000D64DD">
      <w:pPr>
        <w:pStyle w:val="Titredelactivit"/>
        <w:tabs>
          <w:tab w:val="left" w:pos="7170"/>
        </w:tabs>
      </w:pPr>
      <w:bookmarkStart w:id="37" w:name="_Toc41904268"/>
      <w:r>
        <w:t>Forêts en danger : Pensez diversité !</w:t>
      </w:r>
      <w:bookmarkEnd w:id="37"/>
    </w:p>
    <w:p w14:paraId="457C515B" w14:textId="77777777" w:rsidR="000D64DD" w:rsidRPr="00BF31BF" w:rsidRDefault="000D64DD" w:rsidP="000D64DD">
      <w:pPr>
        <w:pStyle w:val="Consigne-Titre"/>
      </w:pPr>
      <w:bookmarkStart w:id="38" w:name="_Toc37081430"/>
      <w:bookmarkStart w:id="39" w:name="_Toc37862706"/>
      <w:bookmarkStart w:id="40" w:name="_Toc41829925"/>
      <w:bookmarkStart w:id="41" w:name="_Toc41904269"/>
      <w:r w:rsidRPr="00BF31BF">
        <w:t>Consigne à l</w:t>
      </w:r>
      <w:r>
        <w:t>’</w:t>
      </w:r>
      <w:r w:rsidRPr="00BF31BF">
        <w:t>élève</w:t>
      </w:r>
      <w:bookmarkEnd w:id="38"/>
      <w:bookmarkEnd w:id="39"/>
      <w:bookmarkEnd w:id="40"/>
      <w:bookmarkEnd w:id="41"/>
    </w:p>
    <w:p w14:paraId="4D49DA9D" w14:textId="77777777" w:rsidR="000D64DD" w:rsidRDefault="000D64DD" w:rsidP="000D64DD">
      <w:pPr>
        <w:pStyle w:val="Consigne-Texte"/>
        <w:numPr>
          <w:ilvl w:val="0"/>
          <w:numId w:val="8"/>
        </w:numPr>
        <w:ind w:left="360"/>
        <w:jc w:val="both"/>
      </w:pPr>
      <w:r>
        <w:t xml:space="preserve">Participe à une conférence virtuelle participative le </w:t>
      </w:r>
      <w:r w:rsidRPr="00A2409B">
        <w:rPr>
          <w:b/>
          <w:bCs/>
        </w:rPr>
        <w:t>11 juin 2020 à 13h00</w:t>
      </w:r>
      <w:r>
        <w:t xml:space="preserve">. Pour t’y joindre </w:t>
      </w:r>
      <w:r w:rsidRPr="00A2409B">
        <w:t>clique</w:t>
      </w:r>
      <w:r>
        <w:t xml:space="preserve"> </w:t>
      </w:r>
      <w:hyperlink r:id="rId28" w:history="1">
        <w:r w:rsidRPr="009826FA">
          <w:rPr>
            <w:rStyle w:val="Lienhypertexte"/>
          </w:rPr>
          <w:t>ICI</w:t>
        </w:r>
      </w:hyperlink>
      <w:r w:rsidRPr="00A2409B">
        <w:t>. À</w:t>
      </w:r>
      <w:r>
        <w:t xml:space="preserve"> travers la démarche d’investigation scientifique, cette conférence te permettra de développer ta culture scientifique et plus particulièrement d’être informé sur une problématique actuelle : la conservation de </w:t>
      </w:r>
      <w:r w:rsidRPr="00A2409B">
        <w:t>nos forêts</w:t>
      </w:r>
      <w:r>
        <w:t xml:space="preserve"> urbaines.</w:t>
      </w:r>
      <w:r w:rsidRPr="00EB1619">
        <w:t xml:space="preserve"> </w:t>
      </w:r>
      <w:r>
        <w:t>Tu auras l’occasion d’échanger avec une scientifique et de réaliser avec elles plusieurs tâches essentielles à la réalisation de ses travaux de recherche.</w:t>
      </w:r>
    </w:p>
    <w:p w14:paraId="2554889C" w14:textId="77777777" w:rsidR="000D64DD" w:rsidRPr="00BF31BF" w:rsidRDefault="000D64DD" w:rsidP="000D64DD">
      <w:pPr>
        <w:pStyle w:val="Matriel-Titre"/>
      </w:pPr>
      <w:bookmarkStart w:id="42" w:name="_Toc37081431"/>
      <w:bookmarkStart w:id="43" w:name="_Toc37862707"/>
      <w:bookmarkStart w:id="44" w:name="_Toc41829926"/>
      <w:bookmarkStart w:id="45" w:name="_Toc41904270"/>
      <w:r w:rsidRPr="00BF31BF">
        <w:t>Matériel requis</w:t>
      </w:r>
      <w:bookmarkEnd w:id="42"/>
      <w:bookmarkEnd w:id="43"/>
      <w:bookmarkEnd w:id="44"/>
      <w:bookmarkEnd w:id="45"/>
    </w:p>
    <w:p w14:paraId="37099EC4" w14:textId="77777777" w:rsidR="000D64DD" w:rsidRDefault="000D64DD" w:rsidP="000D64DD">
      <w:pPr>
        <w:pStyle w:val="Consigne-Texte"/>
        <w:numPr>
          <w:ilvl w:val="0"/>
          <w:numId w:val="8"/>
        </w:numPr>
        <w:ind w:left="360"/>
      </w:pPr>
      <w:r>
        <w:t>1 crayon</w:t>
      </w:r>
    </w:p>
    <w:p w14:paraId="071C93BB" w14:textId="77777777" w:rsidR="000D64DD" w:rsidRDefault="000D64DD" w:rsidP="000D64DD">
      <w:pPr>
        <w:pStyle w:val="Consigne-Texte"/>
        <w:numPr>
          <w:ilvl w:val="0"/>
          <w:numId w:val="8"/>
        </w:numPr>
        <w:ind w:left="360"/>
      </w:pPr>
      <w:r w:rsidRPr="00CC3CA5">
        <w:t>F</w:t>
      </w:r>
      <w:r>
        <w:t>euilles de papier</w:t>
      </w:r>
    </w:p>
    <w:p w14:paraId="6E5C2E32" w14:textId="77777777" w:rsidR="000D64DD" w:rsidRPr="00BF31BF" w:rsidRDefault="000D64DD" w:rsidP="000D64DD">
      <w:pPr>
        <w:pStyle w:val="Consigne-Texte"/>
        <w:numPr>
          <w:ilvl w:val="0"/>
          <w:numId w:val="8"/>
        </w:numPr>
        <w:ind w:left="360"/>
      </w:pPr>
      <w:r>
        <w:t>Un ordinateur, ou un téléphone, une tablette.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64DD" w:rsidRPr="00BF31BF" w14:paraId="28B0023B" w14:textId="77777777" w:rsidTr="00CF1CB9">
        <w:tc>
          <w:tcPr>
            <w:tcW w:w="10800" w:type="dxa"/>
            <w:shd w:val="clear" w:color="auto" w:fill="DEEAF6" w:themeFill="accent5" w:themeFillTint="33"/>
            <w:tcMar>
              <w:top w:w="360" w:type="dxa"/>
              <w:left w:w="360" w:type="dxa"/>
              <w:bottom w:w="360" w:type="dxa"/>
              <w:right w:w="360" w:type="dxa"/>
            </w:tcMar>
          </w:tcPr>
          <w:p w14:paraId="61651605" w14:textId="77777777" w:rsidR="000D64DD" w:rsidRPr="00BF31BF" w:rsidRDefault="000D64DD" w:rsidP="00CF1CB9">
            <w:pPr>
              <w:pStyle w:val="Tableau-Informationauxparents"/>
            </w:pPr>
            <w:bookmarkStart w:id="46" w:name="_Toc37081432"/>
            <w:bookmarkStart w:id="47" w:name="_Toc37862708"/>
            <w:bookmarkStart w:id="48" w:name="_Toc41829927"/>
            <w:bookmarkStart w:id="49" w:name="_Toc41904271"/>
            <w:r w:rsidRPr="00BF31BF">
              <w:t>Information aux parents</w:t>
            </w:r>
            <w:bookmarkEnd w:id="46"/>
            <w:bookmarkEnd w:id="47"/>
            <w:bookmarkEnd w:id="48"/>
            <w:bookmarkEnd w:id="49"/>
          </w:p>
          <w:p w14:paraId="7E0AA058" w14:textId="77777777" w:rsidR="000D64DD" w:rsidRPr="00BF31BF" w:rsidRDefault="000D64DD" w:rsidP="00CF1CB9">
            <w:pPr>
              <w:pStyle w:val="Tableau-titre"/>
            </w:pPr>
            <w:r w:rsidRPr="00BF31BF">
              <w:t>À propos de l</w:t>
            </w:r>
            <w:r>
              <w:t>’</w:t>
            </w:r>
            <w:r w:rsidRPr="00BF31BF">
              <w:t>activité</w:t>
            </w:r>
          </w:p>
          <w:p w14:paraId="78B64AB3" w14:textId="77777777" w:rsidR="000D64DD" w:rsidRPr="00BF31BF" w:rsidRDefault="000D64DD" w:rsidP="00CF1CB9">
            <w:pPr>
              <w:pStyle w:val="Tableau-texte"/>
            </w:pPr>
            <w:r w:rsidRPr="00BF31BF">
              <w:t>Votre enfant s</w:t>
            </w:r>
            <w:r>
              <w:t>’</w:t>
            </w:r>
            <w:r w:rsidRPr="00BF31BF">
              <w:t>exercera à :</w:t>
            </w:r>
          </w:p>
          <w:p w14:paraId="045CA340" w14:textId="77777777" w:rsidR="000D64DD" w:rsidRDefault="000D64DD" w:rsidP="00CF1CB9">
            <w:pPr>
              <w:pStyle w:val="Tableau-Liste"/>
            </w:pPr>
            <w:r>
              <w:t xml:space="preserve">Mieux comprendre la démarche d’investigation scientifique dans un contexte réel de recherche.  À travers l’analyse de données réelles issues de recherches en cours, votre enfant pourra mobiliser des connaissances acquises en mathématiques. La collaboration virtuelle avec d’autres élèves et une scientifique lui permettra de développer sa culture scientifique. Il deviendra ainsi un citoyen informé et potentiellement engagé dans sa communauté. </w:t>
            </w:r>
          </w:p>
          <w:p w14:paraId="70EF8937" w14:textId="77777777" w:rsidR="000D64DD" w:rsidRPr="007549DF" w:rsidRDefault="000D64DD" w:rsidP="00CF1CB9">
            <w:pPr>
              <w:pStyle w:val="Tableau-Liste"/>
            </w:pPr>
            <w:r>
              <w:t xml:space="preserve">Bâtir sa représentation du travail de scientifique. Votre enfant vivra toutes les étapes d’une recherche scientifique. Il pourra interroger la chercheure invitée sur son parcours scolaire, sur les qualités et habiletés requises pour faire ce travail.  À travers cette rencontre, il apprendra également à mieux se connaître et pourra développer un intérêt à acquérir des attitudes propices </w:t>
            </w:r>
            <w:r w:rsidRPr="007549DF">
              <w:t xml:space="preserve">au travail de recherche. </w:t>
            </w:r>
          </w:p>
          <w:p w14:paraId="30700150" w14:textId="77777777" w:rsidR="000D64DD" w:rsidRPr="00BF31BF" w:rsidRDefault="000D64DD" w:rsidP="00CF1CB9">
            <w:pPr>
              <w:pStyle w:val="Tableau-Liste"/>
            </w:pPr>
            <w:r w:rsidRPr="00A2409B">
              <w:t>Se familiarisera notamment avec les concepts de biodiversité, d’espèces végétales, d’adaptation, de taxonomie, et de phylogénétique</w:t>
            </w:r>
            <w:r>
              <w:t>.</w:t>
            </w:r>
          </w:p>
          <w:p w14:paraId="53EF1721" w14:textId="77777777" w:rsidR="000D64DD" w:rsidRPr="00BF31BF" w:rsidRDefault="000D64DD" w:rsidP="00CF1CB9">
            <w:pPr>
              <w:pStyle w:val="Tableau-Liste"/>
            </w:pPr>
            <w:r>
              <w:t>L’activité peut être réalisée par votre enfant de manière autonome mais v</w:t>
            </w:r>
            <w:r w:rsidRPr="00BF31BF">
              <w:t>ous pou</w:t>
            </w:r>
            <w:r>
              <w:t>v</w:t>
            </w:r>
            <w:r w:rsidRPr="00BF31BF">
              <w:t>ez :</w:t>
            </w:r>
          </w:p>
          <w:p w14:paraId="16572841" w14:textId="77777777" w:rsidR="000D64DD" w:rsidRPr="00BF31BF" w:rsidRDefault="000D64DD" w:rsidP="00CF1CB9">
            <w:pPr>
              <w:pStyle w:val="Tableau-Liste"/>
            </w:pPr>
            <w:r>
              <w:t xml:space="preserve">Encourager votre enfant à participer à la conférence interactive développée en collaboration avec le Cœur des sciences de l’UQAM, École en réseau, et l’Association pour l’enseignement de la science et de la technologie au Québec (AESTQ). Avant la rencontre, </w:t>
            </w:r>
            <w:r w:rsidRPr="002367C1">
              <w:t>encouragez-le</w:t>
            </w:r>
            <w:r>
              <w:t xml:space="preserve"> à faire les activités </w:t>
            </w:r>
            <w:r w:rsidRPr="00891C7E">
              <w:t>préparatoires proposées</w:t>
            </w:r>
            <w:r>
              <w:t xml:space="preserve"> dans l’Annexe 1. Puis, il pourra contribuer activement à la rencontre en proposant des réponses aux questions d’investigations posées par la scientifique invitée. Pour plus d’informations, consultez l’Annexe 1.</w:t>
            </w:r>
          </w:p>
        </w:tc>
      </w:tr>
    </w:tbl>
    <w:p w14:paraId="03526941" w14:textId="021B18D1" w:rsidR="000D64DD" w:rsidRDefault="006D4337" w:rsidP="000D64DD">
      <w:pPr>
        <w:pStyle w:val="Crdit"/>
      </w:pPr>
      <w:r>
        <w:t xml:space="preserve">Source : </w:t>
      </w:r>
      <w:r w:rsidR="000D64DD">
        <w:t>Activité réalisée en collaboration avec le Cœur des sciences de l’UQAM, École en réseau et l’AESTQ.</w:t>
      </w:r>
    </w:p>
    <w:p w14:paraId="0B9C9199" w14:textId="77777777" w:rsidR="000D64DD" w:rsidRDefault="000D64DD" w:rsidP="000D64DD">
      <w:pPr>
        <w:pStyle w:val="Matire-Premirepage"/>
      </w:pPr>
      <w:bookmarkStart w:id="50" w:name="_Hlk37314110"/>
      <w:r>
        <w:lastRenderedPageBreak/>
        <w:t>Science et technologie</w:t>
      </w:r>
      <w:bookmarkEnd w:id="50"/>
    </w:p>
    <w:p w14:paraId="108A49CB" w14:textId="77777777" w:rsidR="000D64DD" w:rsidRPr="00BF31BF" w:rsidRDefault="000D64DD" w:rsidP="000D64DD">
      <w:pPr>
        <w:pStyle w:val="Titredelactivit"/>
        <w:tabs>
          <w:tab w:val="left" w:pos="7170"/>
        </w:tabs>
      </w:pPr>
      <w:bookmarkStart w:id="51" w:name="_Toc37081433"/>
      <w:bookmarkStart w:id="52" w:name="_Toc37862709"/>
      <w:bookmarkStart w:id="53" w:name="_Toc41904272"/>
      <w:r>
        <w:t xml:space="preserve">Annexe 1 – </w:t>
      </w:r>
      <w:bookmarkEnd w:id="51"/>
      <w:bookmarkEnd w:id="52"/>
      <w:r>
        <w:t>Forêts en danger : Pensez diversité !</w:t>
      </w:r>
      <w:bookmarkEnd w:id="53"/>
    </w:p>
    <w:p w14:paraId="243DA57D" w14:textId="77777777" w:rsidR="000D64DD" w:rsidRPr="00B14054" w:rsidRDefault="000D64DD" w:rsidP="000D64DD">
      <w:pPr>
        <w:pStyle w:val="Consignesetmatriel-titres"/>
      </w:pPr>
      <w:r w:rsidRPr="00B14054">
        <w:t>Consigne</w:t>
      </w:r>
      <w:r>
        <w:t>s</w:t>
      </w:r>
      <w:r w:rsidRPr="00B14054">
        <w:t xml:space="preserve"> à l</w:t>
      </w:r>
      <w:r>
        <w:t>’</w:t>
      </w:r>
      <w:r w:rsidRPr="00B14054">
        <w:t>élève</w:t>
      </w:r>
    </w:p>
    <w:p w14:paraId="6C027234" w14:textId="77777777" w:rsidR="000D64DD" w:rsidRDefault="000D64DD" w:rsidP="000D64DD">
      <w:pPr>
        <w:pStyle w:val="Consigne-Texte"/>
        <w:ind w:left="357" w:hanging="357"/>
      </w:pPr>
      <w:r w:rsidRPr="00BF505C">
        <w:t>Redoutable pour les frênes, elle a déjà tué des millions d’arbres au Canada. Du Manitoba à la Nouvelle-Écosse en passant par le Québec et le Nouveau-Brunswick, aucun prédateur naturel n’a ralenti sa progression. Insecte impitoyable, l’agrile</w:t>
      </w:r>
      <w:r>
        <w:t xml:space="preserve"> </w:t>
      </w:r>
      <w:r w:rsidRPr="00BF505C">
        <w:t xml:space="preserve">du frêne laisse des zones forestières et urbaines complètement dévastées. Que faire ? </w:t>
      </w:r>
      <w:r>
        <w:t xml:space="preserve">Comment replanter la forêt ? </w:t>
      </w:r>
      <w:r w:rsidRPr="00BF505C">
        <w:t>Et si la diversité était la solution</w:t>
      </w:r>
      <w:r>
        <w:t> </w:t>
      </w:r>
      <w:r w:rsidRPr="00BF505C">
        <w:t>?</w:t>
      </w:r>
      <w:r>
        <w:t xml:space="preserve"> En compagnie d’Élise Bouchard, doctorante </w:t>
      </w:r>
      <w:r w:rsidRPr="00BF505C">
        <w:t>au Département des sciences biologiques de l’UQAM</w:t>
      </w:r>
      <w:r>
        <w:t>, tu es invité(</w:t>
      </w:r>
      <w:proofErr w:type="spellStart"/>
      <w:r>
        <w:t>ée</w:t>
      </w:r>
      <w:proofErr w:type="spellEnd"/>
      <w:r>
        <w:t xml:space="preserve">) à trouver quelles espèces d’arbres il faudrait choisir pour avoir une forêt durable. </w:t>
      </w:r>
    </w:p>
    <w:p w14:paraId="34E42984" w14:textId="77777777" w:rsidR="000D64DD" w:rsidRPr="00564E3D" w:rsidRDefault="000D64DD" w:rsidP="000D64DD">
      <w:pPr>
        <w:pStyle w:val="Paragraphedeliste"/>
        <w:ind w:left="284" w:hanging="284"/>
      </w:pPr>
      <w:r>
        <w:t xml:space="preserve">Pour te préparer à notre rencontre en visioconférence voilà des questions de réflexion et </w:t>
      </w:r>
      <w:r>
        <w:rPr>
          <w:b/>
          <w:bCs/>
        </w:rPr>
        <w:t>une activité préparatoire</w:t>
      </w:r>
      <w:r>
        <w:t xml:space="preserve"> à faire :</w:t>
      </w:r>
    </w:p>
    <w:p w14:paraId="30198F7C" w14:textId="77777777" w:rsidR="000D64DD" w:rsidRDefault="000D64DD" w:rsidP="000D64DD">
      <w:pPr>
        <w:pStyle w:val="Consignepuceniveau2"/>
      </w:pPr>
      <w:r w:rsidRPr="00EB7ABF">
        <w:t>Quels sont les services rendus par les arbres</w:t>
      </w:r>
      <w:r w:rsidRPr="00EB7ABF">
        <w:rPr>
          <w:lang w:eastAsia="fr-CA"/>
        </w:rPr>
        <w:t xml:space="preserve"> ? </w:t>
      </w:r>
    </w:p>
    <w:p w14:paraId="5FA25C6A" w14:textId="77777777" w:rsidR="000D64DD" w:rsidRDefault="000D64DD" w:rsidP="000D64DD">
      <w:pPr>
        <w:pStyle w:val="Consignepuceniveau2"/>
      </w:pPr>
      <w:r w:rsidRPr="00EB7ABF">
        <w:rPr>
          <w:lang w:eastAsia="fr-CA"/>
        </w:rPr>
        <w:t>Quelles sont les menaces auxquelles les arbres font face ?</w:t>
      </w:r>
    </w:p>
    <w:p w14:paraId="72C03C93" w14:textId="77777777" w:rsidR="000D64DD" w:rsidRPr="000D36A2" w:rsidRDefault="000D64DD" w:rsidP="000D64DD">
      <w:pPr>
        <w:pStyle w:val="Consignepuceniveau2"/>
      </w:pPr>
      <w:r w:rsidRPr="00EB7ABF">
        <w:rPr>
          <w:lang w:eastAsia="fr-CA"/>
        </w:rPr>
        <w:t>Lors de l’activité participative virtuelle, notre scientifique te parlera des différents types de</w:t>
      </w:r>
      <w:r>
        <w:rPr>
          <w:lang w:eastAsia="fr-CA"/>
        </w:rPr>
        <w:t xml:space="preserve"> </w:t>
      </w:r>
      <w:r w:rsidRPr="00EB7ABF">
        <w:rPr>
          <w:lang w:eastAsia="fr-CA"/>
        </w:rPr>
        <w:t xml:space="preserve">diversité, dont la </w:t>
      </w:r>
      <w:r w:rsidRPr="000D36A2">
        <w:rPr>
          <w:b/>
          <w:bCs/>
          <w:lang w:eastAsia="fr-CA"/>
        </w:rPr>
        <w:t>biodiversité</w:t>
      </w:r>
      <w:r w:rsidRPr="00EB7ABF">
        <w:rPr>
          <w:lang w:eastAsia="fr-CA"/>
        </w:rPr>
        <w:t xml:space="preserve">. La biodiversité ça signifie les différentes espèces d’arbres présentes </w:t>
      </w:r>
      <w:r>
        <w:rPr>
          <w:lang w:eastAsia="fr-CA"/>
        </w:rPr>
        <w:t>dans une zone</w:t>
      </w:r>
      <w:r w:rsidRPr="00EB7ABF">
        <w:rPr>
          <w:lang w:eastAsia="fr-CA"/>
        </w:rPr>
        <w:t xml:space="preserve"> donné</w:t>
      </w:r>
      <w:r>
        <w:rPr>
          <w:lang w:eastAsia="fr-CA"/>
        </w:rPr>
        <w:t>e</w:t>
      </w:r>
      <w:r w:rsidRPr="00EB7ABF">
        <w:rPr>
          <w:lang w:eastAsia="fr-CA"/>
        </w:rPr>
        <w:t>. Par exemple, une forêt</w:t>
      </w:r>
      <w:r>
        <w:rPr>
          <w:lang w:eastAsia="fr-CA"/>
        </w:rPr>
        <w:t xml:space="preserve">, </w:t>
      </w:r>
      <w:r w:rsidRPr="00EB7ABF">
        <w:rPr>
          <w:lang w:eastAsia="fr-CA"/>
        </w:rPr>
        <w:t>un parc urbain</w:t>
      </w:r>
      <w:r>
        <w:rPr>
          <w:lang w:eastAsia="fr-CA"/>
        </w:rPr>
        <w:t xml:space="preserve"> ou dans ta cour. Choisis une zone près de chez toi. Combien d’arbres se situent dans ta zone (une zone de 5 à 10 arbres est suffisante) ? Combien de feuilles différentes observes-tu ? Dessine chacune d’elle. Observe les troncs des arbres. Décris leur texture. Combien de textures différentes comptes-tu ? Selon toi, dans quelle mesure ta zone présente de la diversité ? Un peu, moyennement ou beaucoup ? </w:t>
      </w:r>
    </w:p>
    <w:p w14:paraId="53E0CD16" w14:textId="77777777" w:rsidR="000D64DD" w:rsidRPr="000D36A2" w:rsidRDefault="000D64DD" w:rsidP="000D64DD">
      <w:pPr>
        <w:pStyle w:val="Consigne-tapes"/>
      </w:pPr>
      <w:bookmarkStart w:id="54" w:name="_Toc41829929"/>
      <w:r w:rsidRPr="000D36A2">
        <w:t>Participe à une démarche d’investigation scientifique</w:t>
      </w:r>
      <w:bookmarkEnd w:id="54"/>
    </w:p>
    <w:p w14:paraId="72289E3B" w14:textId="77777777" w:rsidR="000D64DD" w:rsidRDefault="000D64DD" w:rsidP="000D64DD">
      <w:pPr>
        <w:pStyle w:val="Consigne-Texte"/>
        <w:ind w:left="357" w:hanging="357"/>
      </w:pPr>
      <w:r>
        <w:t>La question d’investigation de cette activité participative : Quelles espèces d’arbres faut-il replanter pour éviter une nouvelle catastrophe telle que celle vécue avec l’insecte ravageur nommé l’agrile du frêne ? Tu seras en mesure de déterminer</w:t>
      </w:r>
      <w:r w:rsidRPr="00BF505C">
        <w:t xml:space="preserve"> quelles espèces seront les plus efficaces pour reboiser une région touchée par l’agrile. Leur plantation devra résister à toute prochaine invasion d’espèces envahissantes, mais aussi à la sécheresse, aux inondations et à la pollution !</w:t>
      </w:r>
      <w:r>
        <w:t xml:space="preserve"> Tu peux télécharger le cahier de l’élève </w:t>
      </w:r>
      <w:hyperlink r:id="rId29" w:history="1">
        <w:r w:rsidRPr="00924C4A">
          <w:rPr>
            <w:rStyle w:val="Lienhypertexte"/>
          </w:rPr>
          <w:t>ICI</w:t>
        </w:r>
      </w:hyperlink>
      <w:r>
        <w:t>. Tu n’as pas besoin de l’imprimer.</w:t>
      </w:r>
    </w:p>
    <w:p w14:paraId="1B4B2417" w14:textId="77777777" w:rsidR="000D64DD" w:rsidRDefault="000D64DD" w:rsidP="000D64DD">
      <w:pPr>
        <w:pStyle w:val="Consigne-Texte"/>
        <w:ind w:left="357" w:hanging="357"/>
      </w:pPr>
      <w:r>
        <w:t>Utilise le matériel suivant :</w:t>
      </w:r>
    </w:p>
    <w:p w14:paraId="2CB43423" w14:textId="77777777" w:rsidR="000D64DD" w:rsidRDefault="000D64DD" w:rsidP="000D64DD">
      <w:pPr>
        <w:pStyle w:val="Consignepuceniveau2"/>
      </w:pPr>
      <w:r>
        <w:t>Feuilles de papier, 1 crayon, une efface</w:t>
      </w:r>
    </w:p>
    <w:p w14:paraId="1840FBE2" w14:textId="77777777" w:rsidR="000D64DD" w:rsidRPr="000D36A2" w:rsidRDefault="000D64DD" w:rsidP="000D64DD">
      <w:pPr>
        <w:pStyle w:val="Consigne-tapes"/>
      </w:pPr>
      <w:bookmarkStart w:id="55" w:name="_Toc41829930"/>
      <w:r w:rsidRPr="000D36A2">
        <w:t>Participe à la visioconférence en réseau</w:t>
      </w:r>
      <w:bookmarkEnd w:id="55"/>
    </w:p>
    <w:p w14:paraId="100BC66D" w14:textId="77777777" w:rsidR="000D64DD" w:rsidRPr="00BF31BF" w:rsidRDefault="000D64DD" w:rsidP="000D64DD">
      <w:pPr>
        <w:pStyle w:val="Consigne-Texte"/>
        <w:ind w:left="357" w:hanging="357"/>
      </w:pPr>
      <w:r>
        <w:t xml:space="preserve">Avant la visioconférence qui se tiendra le 11 juin à 13h00, tu peux télécharger </w:t>
      </w:r>
      <w:hyperlink r:id="rId30" w:history="1">
        <w:r w:rsidRPr="00796360">
          <w:rPr>
            <w:rStyle w:val="Lienhypertexte"/>
          </w:rPr>
          <w:t>ICI</w:t>
        </w:r>
      </w:hyperlink>
      <w:r>
        <w:t xml:space="preserve"> le cahier de l’élève qui sera très utile lors de la rencontre. Tu n’as pas besoin de l’imprimer, l’affichage à l’écran est suffisant. </w:t>
      </w:r>
      <w:r w:rsidRPr="00AB05FA">
        <w:t xml:space="preserve">La rencontre aura lieu </w:t>
      </w:r>
      <w:r w:rsidRPr="000D36A2">
        <w:rPr>
          <w:b/>
        </w:rPr>
        <w:t>le 11 juin à compter de 1</w:t>
      </w:r>
      <w:r>
        <w:rPr>
          <w:b/>
        </w:rPr>
        <w:t>3</w:t>
      </w:r>
      <w:r w:rsidRPr="000D36A2">
        <w:rPr>
          <w:b/>
        </w:rPr>
        <w:t>h00</w:t>
      </w:r>
      <w:r w:rsidRPr="00AB05FA">
        <w:t xml:space="preserve">. Tu dois d’abord t’assurer que tu as les bons outils. Pour des conseils pratiques sur la connexion à une activité </w:t>
      </w:r>
      <w:r>
        <w:t>VIA</w:t>
      </w:r>
      <w:r w:rsidRPr="00AB05FA">
        <w:t xml:space="preserve">, clique sur l’hyperlien </w:t>
      </w:r>
      <w:hyperlink r:id="rId31" w:history="1">
        <w:r w:rsidRPr="00924C4A">
          <w:rPr>
            <w:rStyle w:val="Lienhypertexte"/>
          </w:rPr>
          <w:t>Conseils pratiques</w:t>
        </w:r>
        <w:r w:rsidRPr="00924C4A">
          <w:rPr>
            <w:rStyle w:val="Lienhypertexte"/>
            <w:color w:val="auto"/>
            <w:u w:val="none"/>
          </w:rPr>
          <w:t>.</w:t>
        </w:r>
      </w:hyperlink>
      <w:r w:rsidRPr="00924C4A">
        <w:rPr>
          <w:rStyle w:val="Lienhypertexte"/>
          <w:color w:val="auto"/>
          <w:u w:val="none"/>
        </w:rPr>
        <w:t xml:space="preserve"> </w:t>
      </w:r>
      <w:r w:rsidRPr="00AB05FA">
        <w:t xml:space="preserve">Pour plus de détails </w:t>
      </w:r>
      <w:hyperlink r:id="rId32" w:history="1">
        <w:r w:rsidRPr="00924C4A">
          <w:rPr>
            <w:rStyle w:val="Lienhypertexte"/>
            <w:color w:val="auto"/>
            <w:u w:val="none"/>
          </w:rPr>
          <w:t xml:space="preserve">lis </w:t>
        </w:r>
        <w:r w:rsidRPr="00924C4A">
          <w:rPr>
            <w:rStyle w:val="Lienhypertexte"/>
          </w:rPr>
          <w:t>les consignes suivantes</w:t>
        </w:r>
        <w:r w:rsidRPr="00924C4A">
          <w:rPr>
            <w:rStyle w:val="Lienhypertexte"/>
            <w:color w:val="auto"/>
            <w:u w:val="none"/>
          </w:rPr>
          <w:t>.</w:t>
        </w:r>
      </w:hyperlink>
      <w:r w:rsidRPr="00AB05FA">
        <w:t xml:space="preserve"> Puis pour te joindre à la visioconférence clique sur ce lien : </w:t>
      </w:r>
      <w:hyperlink r:id="rId33" w:history="1">
        <w:r w:rsidRPr="009D06C8">
          <w:rPr>
            <w:rStyle w:val="Lienhypertexte"/>
          </w:rPr>
          <w:t>https://via.eer.qc.ca/Sprint</w:t>
        </w:r>
      </w:hyperlink>
      <w:r>
        <w:t>.</w:t>
      </w:r>
    </w:p>
    <w:p w14:paraId="3AAB0051" w14:textId="77777777" w:rsidR="007D0862" w:rsidRDefault="007D0862" w:rsidP="007D0862"/>
    <w:p w14:paraId="4D37E789" w14:textId="77777777" w:rsidR="007D0862" w:rsidRPr="00011135" w:rsidRDefault="007D0862" w:rsidP="007D0862">
      <w:pPr>
        <w:sectPr w:rsidR="007D0862" w:rsidRPr="00011135" w:rsidSect="009C3EB6">
          <w:pgSz w:w="12240" w:h="15840"/>
          <w:pgMar w:top="1168" w:right="1077" w:bottom="1440" w:left="1077" w:header="612" w:footer="709" w:gutter="0"/>
          <w:cols w:space="708"/>
          <w:docGrid w:linePitch="360"/>
        </w:sectPr>
      </w:pPr>
    </w:p>
    <w:p w14:paraId="2CFE20C0" w14:textId="77777777" w:rsidR="00CF4449" w:rsidRPr="00BF31BF" w:rsidRDefault="00CF4449" w:rsidP="00CF4449">
      <w:pPr>
        <w:pStyle w:val="Matire-Premirepage"/>
      </w:pPr>
      <w:bookmarkStart w:id="56" w:name="_Hlk37079239"/>
      <w:bookmarkEnd w:id="36"/>
      <w:bookmarkEnd w:id="1"/>
      <w:r>
        <w:lastRenderedPageBreak/>
        <w:t>Histoire du Québec et du Canada</w:t>
      </w:r>
    </w:p>
    <w:p w14:paraId="2C3B334D" w14:textId="77777777" w:rsidR="00CF4449" w:rsidRPr="00BF31BF" w:rsidRDefault="00CF4449" w:rsidP="00CF4449">
      <w:pPr>
        <w:pStyle w:val="Titredelactivit"/>
        <w:tabs>
          <w:tab w:val="left" w:pos="7170"/>
        </w:tabs>
      </w:pPr>
      <w:bookmarkStart w:id="57" w:name="_Toc41904571"/>
      <w:r>
        <w:t>À la conquête de l'Amérique du Nord !</w:t>
      </w:r>
      <w:bookmarkEnd w:id="57"/>
    </w:p>
    <w:p w14:paraId="762BEABC" w14:textId="77777777" w:rsidR="00CF4449" w:rsidRPr="00BF31BF" w:rsidRDefault="00CF4449" w:rsidP="00CF4449">
      <w:pPr>
        <w:pStyle w:val="Consigne-Titre"/>
      </w:pPr>
      <w:bookmarkStart w:id="58" w:name="_Toc37081789"/>
      <w:bookmarkStart w:id="59" w:name="_Toc41860117"/>
      <w:bookmarkStart w:id="60" w:name="_Toc41904572"/>
      <w:r w:rsidRPr="00BF31BF">
        <w:t>Consigne à l’élève</w:t>
      </w:r>
      <w:bookmarkEnd w:id="58"/>
      <w:bookmarkEnd w:id="59"/>
      <w:bookmarkEnd w:id="60"/>
    </w:p>
    <w:p w14:paraId="0DD91F5E" w14:textId="77777777" w:rsidR="00CF4449" w:rsidRDefault="00CF4449" w:rsidP="00CF4449">
      <w:pPr>
        <w:pStyle w:val="Consigne-Texte"/>
        <w:numPr>
          <w:ilvl w:val="0"/>
          <w:numId w:val="7"/>
        </w:numPr>
        <w:ind w:left="360"/>
      </w:pPr>
      <w:r>
        <w:t xml:space="preserve">Cultive ton désir d'apprendre en t'intéressant à la Guerre de la Conquête. </w:t>
      </w:r>
    </w:p>
    <w:p w14:paraId="5D95105E" w14:textId="77777777" w:rsidR="00CF4449" w:rsidRDefault="00CF4449" w:rsidP="00C87349">
      <w:pPr>
        <w:pStyle w:val="Tableau-texte"/>
      </w:pPr>
      <w:r>
        <w:t xml:space="preserve">Au XVIIIe siècle, les treize colonies sont surpeuplées. Celle-ci ont besoin d'espace pour accueillir un plus grand nombre de colons originaires de la métropole anglaise, la Grande-Bretagne. Dans cet objectif, les Britanniques tentent de prendre possession de l'Amérique du Nord en réquisitionnant certains territoires de la Nouvelle-France. Ainsi, une guerre éclate entre les Français et les Anglais. </w:t>
      </w:r>
    </w:p>
    <w:p w14:paraId="3AA1E155" w14:textId="4644E4DA" w:rsidR="00CF4449" w:rsidRDefault="00CF4449" w:rsidP="00CF4449">
      <w:pPr>
        <w:pStyle w:val="Consigne-Texte"/>
        <w:numPr>
          <w:ilvl w:val="0"/>
          <w:numId w:val="7"/>
        </w:numPr>
        <w:ind w:left="360"/>
      </w:pPr>
      <w:r>
        <w:t xml:space="preserve">Pour consolider tes apprentissages en lien avec ce conflit, visionne la vidéo </w:t>
      </w:r>
      <w:hyperlink r:id="rId34" w:history="1">
        <w:r w:rsidRPr="00C87349">
          <w:rPr>
            <w:rStyle w:val="Lienhypertexte"/>
            <w:color w:val="auto"/>
            <w:u w:val="none"/>
          </w:rPr>
          <w:t>d'</w:t>
        </w:r>
        <w:r w:rsidRPr="00C7702C">
          <w:rPr>
            <w:rStyle w:val="Lienhypertexte"/>
          </w:rPr>
          <w:t>Alloprof au sujet de la guerre de la Conquête</w:t>
        </w:r>
      </w:hyperlink>
      <w:r>
        <w:t xml:space="preserve"> et </w:t>
      </w:r>
      <w:hyperlink r:id="rId35" w:history="1">
        <w:r w:rsidRPr="00C7702C">
          <w:rPr>
            <w:rStyle w:val="Lienhypertexte"/>
          </w:rPr>
          <w:t>visionne l'Histoire du Québec 12 - La Conquête Britannique 1759.</w:t>
        </w:r>
      </w:hyperlink>
      <w:r>
        <w:t xml:space="preserve"> </w:t>
      </w:r>
    </w:p>
    <w:p w14:paraId="6F4E4508" w14:textId="77777777" w:rsidR="00CF4449" w:rsidRDefault="00CF4449" w:rsidP="00C87349">
      <w:pPr>
        <w:pStyle w:val="Consignepuceniveau2"/>
      </w:pPr>
      <w:r>
        <w:t>Lors du visionnement, utilise le document présenté en annexe pour placer chronologiquement les événements qui se sont produits lors de cette guerre. Associe également les différents événements aux dates proposées et aux vainqueurs résultants des différentes batailles.</w:t>
      </w:r>
    </w:p>
    <w:p w14:paraId="28BB24DD" w14:textId="79906CE3" w:rsidR="00CF4449" w:rsidRDefault="00CF4449" w:rsidP="00C87349">
      <w:pPr>
        <w:pStyle w:val="Consignepuceniveau2"/>
      </w:pPr>
      <w:r>
        <w:t xml:space="preserve">Tu peux t'aider de différents ressources mises à ta disposition sur </w:t>
      </w:r>
      <w:hyperlink r:id="rId36" w:history="1">
        <w:r w:rsidRPr="00C7702C">
          <w:rPr>
            <w:rStyle w:val="Lienhypertexte"/>
          </w:rPr>
          <w:t>l'École ouverte</w:t>
        </w:r>
      </w:hyperlink>
      <w:r>
        <w:t>.</w:t>
      </w:r>
    </w:p>
    <w:p w14:paraId="2E820DED" w14:textId="77777777" w:rsidR="00CF4449" w:rsidRDefault="00CF4449" w:rsidP="00CF4449">
      <w:pPr>
        <w:pStyle w:val="Consigne-Texte"/>
        <w:numPr>
          <w:ilvl w:val="0"/>
          <w:numId w:val="7"/>
        </w:numPr>
        <w:ind w:left="360"/>
      </w:pPr>
      <w:r>
        <w:t xml:space="preserve">Puis, tente de mieux comprendre les conséquences de la conquête sur les plans politique, social, économique et territorial pour la Nouvelle-France en effectuant </w:t>
      </w:r>
      <w:hyperlink r:id="rId37" w:history="1">
        <w:r w:rsidRPr="00955D45">
          <w:rPr>
            <w:rStyle w:val="Lienhypertexte"/>
          </w:rPr>
          <w:t>une activité sur Récit</w:t>
        </w:r>
      </w:hyperlink>
      <w:r>
        <w:t xml:space="preserve">. </w:t>
      </w:r>
    </w:p>
    <w:p w14:paraId="4E5CF631" w14:textId="77777777" w:rsidR="00CF4449" w:rsidRPr="00BF31BF" w:rsidRDefault="00CF4449" w:rsidP="00CF4449">
      <w:pPr>
        <w:pStyle w:val="Consigne-Texte"/>
        <w:numPr>
          <w:ilvl w:val="0"/>
          <w:numId w:val="7"/>
        </w:numPr>
        <w:ind w:left="360"/>
      </w:pPr>
      <w:r>
        <w:t>A la lumière des activités que tu viens de produire, en quoi peut-on affirmer que la guerre de la Conquête constitue un point tournant dans l'histoire du Québec ?</w:t>
      </w:r>
    </w:p>
    <w:p w14:paraId="5F5D9F60" w14:textId="77777777" w:rsidR="00CF4449" w:rsidRPr="00BF31BF" w:rsidRDefault="00CF4449" w:rsidP="00CF4449">
      <w:pPr>
        <w:pStyle w:val="Matriel-Titre"/>
      </w:pPr>
      <w:bookmarkStart w:id="61" w:name="_Toc37081790"/>
      <w:bookmarkStart w:id="62" w:name="_Toc41860118"/>
      <w:bookmarkStart w:id="63" w:name="_Toc41904573"/>
      <w:r w:rsidRPr="00BF31BF">
        <w:t>Matériel requis</w:t>
      </w:r>
      <w:bookmarkEnd w:id="61"/>
      <w:bookmarkEnd w:id="62"/>
      <w:bookmarkEnd w:id="63"/>
    </w:p>
    <w:p w14:paraId="25B7FD18" w14:textId="77777777" w:rsidR="00CF4449" w:rsidRPr="00A244BE" w:rsidRDefault="00CF4449" w:rsidP="00CF4449">
      <w:pPr>
        <w:pStyle w:val="Matriel-Texte"/>
        <w:numPr>
          <w:ilvl w:val="0"/>
          <w:numId w:val="0"/>
        </w:numPr>
        <w:ind w:left="360" w:hanging="360"/>
      </w:pPr>
      <w:r w:rsidRPr="00A244BE">
        <w:t>Selon la disponibilité des ressources, voici ce qui pourrait être utile :</w:t>
      </w:r>
    </w:p>
    <w:p w14:paraId="1E7545AE" w14:textId="77777777" w:rsidR="00CF4449" w:rsidRPr="00A244BE" w:rsidRDefault="00CF4449" w:rsidP="00CF4449">
      <w:pPr>
        <w:pStyle w:val="Matriel-Texte"/>
      </w:pPr>
      <w:r w:rsidRPr="00A244BE">
        <w:t>Matériel d'écriture (papier, carton, crayons, etc.).</w:t>
      </w:r>
    </w:p>
    <w:p w14:paraId="13FEF463" w14:textId="77777777" w:rsidR="00CF4449" w:rsidRPr="00A244BE" w:rsidRDefault="00CF4449" w:rsidP="00CF4449">
      <w:pPr>
        <w:pStyle w:val="Matriel-Texte"/>
      </w:pPr>
      <w:r w:rsidRPr="00A244BE">
        <w:t>Matériel d'impression.</w:t>
      </w:r>
    </w:p>
    <w:p w14:paraId="36F23B14" w14:textId="77777777" w:rsidR="00CF4449" w:rsidRPr="00A244BE" w:rsidRDefault="00CF4449" w:rsidP="00CF4449">
      <w:pPr>
        <w:pStyle w:val="Matriel-Texte"/>
      </w:pPr>
      <w:r w:rsidRPr="00A244BE">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CF4449" w:rsidRPr="00BF31BF" w14:paraId="214CFC1C" w14:textId="77777777" w:rsidTr="00EC4207">
        <w:tc>
          <w:tcPr>
            <w:tcW w:w="11084" w:type="dxa"/>
            <w:shd w:val="clear" w:color="auto" w:fill="DEEAF6" w:themeFill="accent5" w:themeFillTint="33"/>
            <w:tcMar>
              <w:top w:w="360" w:type="dxa"/>
              <w:left w:w="360" w:type="dxa"/>
              <w:bottom w:w="360" w:type="dxa"/>
              <w:right w:w="360" w:type="dxa"/>
            </w:tcMar>
          </w:tcPr>
          <w:p w14:paraId="05D14230" w14:textId="77777777" w:rsidR="00CF4449" w:rsidRPr="00BF31BF" w:rsidRDefault="00CF4449" w:rsidP="00EC4207">
            <w:pPr>
              <w:pStyle w:val="Tableau-Informationauxparents"/>
            </w:pPr>
            <w:bookmarkStart w:id="64" w:name="_Toc37081791"/>
            <w:bookmarkStart w:id="65" w:name="_Toc41860119"/>
            <w:bookmarkStart w:id="66" w:name="_Toc41904574"/>
            <w:r w:rsidRPr="00BF31BF">
              <w:t>Information aux parents</w:t>
            </w:r>
            <w:bookmarkEnd w:id="64"/>
            <w:bookmarkEnd w:id="65"/>
            <w:bookmarkEnd w:id="66"/>
          </w:p>
          <w:p w14:paraId="47E4EFB2" w14:textId="77777777" w:rsidR="00CF4449" w:rsidRPr="00BF31BF" w:rsidRDefault="00CF4449" w:rsidP="00EC4207">
            <w:pPr>
              <w:pStyle w:val="Tableau-titre"/>
            </w:pPr>
            <w:r w:rsidRPr="00BF31BF">
              <w:t>À propos de l’activité</w:t>
            </w:r>
          </w:p>
          <w:p w14:paraId="34CC6BB6" w14:textId="77777777" w:rsidR="00CF4449" w:rsidRPr="00BF31BF" w:rsidRDefault="00CF4449" w:rsidP="00C87349">
            <w:pPr>
              <w:pStyle w:val="Tableau-texte"/>
            </w:pPr>
            <w:r w:rsidRPr="00BF31BF">
              <w:t>Votre enfant s’exercera à</w:t>
            </w:r>
            <w:r>
              <w:t xml:space="preserve"> consolider ses apprentissages en lien avec la Conquête. Pour ce faire, il développera certaines habiletés intellectuelles en « situant dans le temps » les différents événements qui se sont produits lors de la Conquête. Puis, ils devront déterminer les conséquences de la Conquête pour la population de la Nouvelle-France en explorant les différents concepts communs (politique, social, économique, territorial). Enfin, ils devront interpréter, à la lumière de leurs apprentissages, de quelle manière cet événement constitue un point tournant pour la société de l'époque.</w:t>
            </w:r>
          </w:p>
        </w:tc>
      </w:tr>
    </w:tbl>
    <w:p w14:paraId="21709398" w14:textId="7EBE5C32" w:rsidR="00CF4449" w:rsidRPr="00BF31BF" w:rsidRDefault="003A13E0" w:rsidP="00C87349">
      <w:pPr>
        <w:pStyle w:val="Crdit"/>
      </w:pPr>
      <w:r>
        <w:t>S</w:t>
      </w:r>
      <w:r w:rsidR="000954B1">
        <w:t>ource</w:t>
      </w:r>
      <w:r w:rsidR="00CF4449" w:rsidRPr="00BF31BF">
        <w:t> : Activité proposée par</w:t>
      </w:r>
      <w:r w:rsidR="00CF4449">
        <w:t xml:space="preserve"> Amélie Fontaine, Université Laval </w:t>
      </w:r>
    </w:p>
    <w:p w14:paraId="76DAE464" w14:textId="77777777" w:rsidR="00CF4449" w:rsidRPr="00BF31BF" w:rsidRDefault="00CF4449" w:rsidP="00CF4449">
      <w:pPr>
        <w:pStyle w:val="Crdit"/>
      </w:pPr>
      <w:r w:rsidRPr="00BF31BF">
        <w:br w:type="page"/>
      </w:r>
    </w:p>
    <w:p w14:paraId="4678B6AE" w14:textId="77777777" w:rsidR="00CF4449" w:rsidRPr="00BF31BF" w:rsidRDefault="00CF4449" w:rsidP="00CF4449">
      <w:pPr>
        <w:pStyle w:val="Matire-Premirepage"/>
      </w:pPr>
      <w:r>
        <w:lastRenderedPageBreak/>
        <w:t>Histoire du Québec et du Canada</w:t>
      </w:r>
    </w:p>
    <w:tbl>
      <w:tblPr>
        <w:tblpPr w:leftFromText="141" w:rightFromText="141" w:vertAnchor="page" w:horzAnchor="margin" w:tblpY="8161"/>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39"/>
        <w:gridCol w:w="3439"/>
      </w:tblGrid>
      <w:tr w:rsidR="00CF4449" w:rsidRPr="00AA35BE" w14:paraId="6ECF2AEB" w14:textId="77777777" w:rsidTr="00840DD6">
        <w:trPr>
          <w:trHeight w:val="557"/>
        </w:trPr>
        <w:tc>
          <w:tcPr>
            <w:tcW w:w="3439" w:type="dxa"/>
            <w:vAlign w:val="center"/>
          </w:tcPr>
          <w:p w14:paraId="44404C15" w14:textId="731059A6" w:rsidR="00CF4449" w:rsidRPr="00AA35BE" w:rsidRDefault="00CF4449" w:rsidP="00840DD6">
            <w:pPr>
              <w:rPr>
                <w:lang w:val="fr-CA" w:eastAsia="en-US"/>
              </w:rPr>
            </w:pPr>
            <w:bookmarkStart w:id="67" w:name="_Toc37081792"/>
            <w:r w:rsidRPr="00AA35BE">
              <w:rPr>
                <w:lang w:val="fr-CA" w:eastAsia="en-US"/>
              </w:rPr>
              <w:t>Événements</w:t>
            </w:r>
          </w:p>
        </w:tc>
        <w:tc>
          <w:tcPr>
            <w:tcW w:w="3439" w:type="dxa"/>
            <w:vAlign w:val="center"/>
          </w:tcPr>
          <w:p w14:paraId="143D46CD" w14:textId="77777777" w:rsidR="00CF4449" w:rsidRPr="00AA35BE" w:rsidRDefault="00CF4449" w:rsidP="00840DD6">
            <w:pPr>
              <w:rPr>
                <w:lang w:val="fr-CA" w:eastAsia="en-US"/>
              </w:rPr>
            </w:pPr>
            <w:r w:rsidRPr="00AA35BE">
              <w:rPr>
                <w:lang w:val="fr-CA" w:eastAsia="en-US"/>
              </w:rPr>
              <w:t>Années</w:t>
            </w:r>
          </w:p>
        </w:tc>
        <w:tc>
          <w:tcPr>
            <w:tcW w:w="3439" w:type="dxa"/>
            <w:vAlign w:val="center"/>
          </w:tcPr>
          <w:p w14:paraId="4789069A" w14:textId="77777777" w:rsidR="00CF4449" w:rsidRPr="00AA35BE" w:rsidRDefault="00CF4449" w:rsidP="00840DD6">
            <w:pPr>
              <w:rPr>
                <w:lang w:val="fr-CA" w:eastAsia="en-US"/>
              </w:rPr>
            </w:pPr>
            <w:r w:rsidRPr="00AA35BE">
              <w:rPr>
                <w:lang w:val="fr-CA" w:eastAsia="en-US"/>
              </w:rPr>
              <w:t>Vainqueurs</w:t>
            </w:r>
          </w:p>
        </w:tc>
      </w:tr>
      <w:tr w:rsidR="00CF4449" w:rsidRPr="00AA35BE" w14:paraId="5C21CD55" w14:textId="77777777" w:rsidTr="00EC4207">
        <w:trPr>
          <w:trHeight w:val="424"/>
        </w:trPr>
        <w:tc>
          <w:tcPr>
            <w:tcW w:w="3439" w:type="dxa"/>
          </w:tcPr>
          <w:p w14:paraId="1CAE6592" w14:textId="77777777" w:rsidR="00CF4449" w:rsidRPr="00AA35BE" w:rsidRDefault="00CF4449" w:rsidP="00EC4207">
            <w:pPr>
              <w:rPr>
                <w:lang w:val="fr-CA" w:eastAsia="en-US"/>
              </w:rPr>
            </w:pPr>
            <w:r>
              <w:t>Guerre de la Conquête</w:t>
            </w:r>
          </w:p>
        </w:tc>
        <w:tc>
          <w:tcPr>
            <w:tcW w:w="3439" w:type="dxa"/>
          </w:tcPr>
          <w:p w14:paraId="697B509A" w14:textId="77777777" w:rsidR="00CF4449" w:rsidRPr="00AA35BE" w:rsidRDefault="00CF4449" w:rsidP="00EC4207">
            <w:pPr>
              <w:rPr>
                <w:lang w:val="fr-CA" w:eastAsia="en-US"/>
              </w:rPr>
            </w:pPr>
          </w:p>
        </w:tc>
        <w:tc>
          <w:tcPr>
            <w:tcW w:w="3439" w:type="dxa"/>
          </w:tcPr>
          <w:p w14:paraId="3AD0177C" w14:textId="77777777" w:rsidR="00CF4449" w:rsidRPr="00AA35BE" w:rsidRDefault="00CF4449" w:rsidP="00EC4207">
            <w:pPr>
              <w:rPr>
                <w:lang w:val="fr-CA" w:eastAsia="en-US"/>
              </w:rPr>
            </w:pPr>
          </w:p>
        </w:tc>
      </w:tr>
      <w:tr w:rsidR="00CF4449" w:rsidRPr="00AA35BE" w14:paraId="16EB2926" w14:textId="77777777" w:rsidTr="00EC4207">
        <w:trPr>
          <w:trHeight w:val="416"/>
        </w:trPr>
        <w:tc>
          <w:tcPr>
            <w:tcW w:w="3439" w:type="dxa"/>
          </w:tcPr>
          <w:p w14:paraId="17CF1531" w14:textId="77777777" w:rsidR="00CF4449" w:rsidRPr="00AA35BE" w:rsidRDefault="00CF4449" w:rsidP="00EC4207">
            <w:pPr>
              <w:rPr>
                <w:lang w:val="fr-CA" w:eastAsia="en-US"/>
              </w:rPr>
            </w:pPr>
            <w:r>
              <w:t>Guerre de Sept ans</w:t>
            </w:r>
          </w:p>
        </w:tc>
        <w:tc>
          <w:tcPr>
            <w:tcW w:w="3439" w:type="dxa"/>
          </w:tcPr>
          <w:p w14:paraId="7E6CAE12" w14:textId="77777777" w:rsidR="00CF4449" w:rsidRPr="00AA35BE" w:rsidRDefault="00CF4449" w:rsidP="00EC4207">
            <w:pPr>
              <w:rPr>
                <w:lang w:val="fr-CA" w:eastAsia="en-US"/>
              </w:rPr>
            </w:pPr>
          </w:p>
        </w:tc>
        <w:tc>
          <w:tcPr>
            <w:tcW w:w="3439" w:type="dxa"/>
          </w:tcPr>
          <w:p w14:paraId="2A5EEE5D" w14:textId="77777777" w:rsidR="00CF4449" w:rsidRPr="00AA35BE" w:rsidRDefault="00CF4449" w:rsidP="00EC4207">
            <w:pPr>
              <w:rPr>
                <w:lang w:val="fr-CA" w:eastAsia="en-US"/>
              </w:rPr>
            </w:pPr>
          </w:p>
        </w:tc>
      </w:tr>
      <w:tr w:rsidR="00CF4449" w:rsidRPr="00AA35BE" w14:paraId="7C803D9F" w14:textId="77777777" w:rsidTr="00EC4207">
        <w:trPr>
          <w:trHeight w:val="424"/>
        </w:trPr>
        <w:tc>
          <w:tcPr>
            <w:tcW w:w="3439" w:type="dxa"/>
          </w:tcPr>
          <w:p w14:paraId="56965598" w14:textId="77777777" w:rsidR="00CF4449" w:rsidRPr="00AA35BE" w:rsidRDefault="00CF4449" w:rsidP="00EC4207">
            <w:pPr>
              <w:rPr>
                <w:lang w:val="fr-CA" w:eastAsia="en-US"/>
              </w:rPr>
            </w:pPr>
          </w:p>
        </w:tc>
        <w:tc>
          <w:tcPr>
            <w:tcW w:w="3439" w:type="dxa"/>
          </w:tcPr>
          <w:p w14:paraId="605E8A4C" w14:textId="77777777" w:rsidR="00CF4449" w:rsidRPr="00AA35BE" w:rsidRDefault="00CF4449" w:rsidP="00EC4207">
            <w:pPr>
              <w:rPr>
                <w:lang w:val="fr-CA" w:eastAsia="en-US"/>
              </w:rPr>
            </w:pPr>
          </w:p>
        </w:tc>
        <w:tc>
          <w:tcPr>
            <w:tcW w:w="3439" w:type="dxa"/>
          </w:tcPr>
          <w:p w14:paraId="25EC7CE6" w14:textId="77777777" w:rsidR="00CF4449" w:rsidRPr="00AA35BE" w:rsidRDefault="00CF4449" w:rsidP="00EC4207">
            <w:pPr>
              <w:rPr>
                <w:lang w:val="fr-CA" w:eastAsia="en-US"/>
              </w:rPr>
            </w:pPr>
          </w:p>
        </w:tc>
      </w:tr>
      <w:tr w:rsidR="00CF4449" w:rsidRPr="00AA35BE" w14:paraId="23FC507C" w14:textId="77777777" w:rsidTr="00EC4207">
        <w:trPr>
          <w:trHeight w:val="416"/>
        </w:trPr>
        <w:tc>
          <w:tcPr>
            <w:tcW w:w="3439" w:type="dxa"/>
          </w:tcPr>
          <w:p w14:paraId="5EC8F432" w14:textId="77777777" w:rsidR="00CF4449" w:rsidRPr="00AA35BE" w:rsidRDefault="00CF4449" w:rsidP="00EC4207">
            <w:pPr>
              <w:rPr>
                <w:lang w:val="fr-CA" w:eastAsia="en-US"/>
              </w:rPr>
            </w:pPr>
          </w:p>
        </w:tc>
        <w:tc>
          <w:tcPr>
            <w:tcW w:w="3439" w:type="dxa"/>
          </w:tcPr>
          <w:p w14:paraId="5E4D10AF" w14:textId="77777777" w:rsidR="00CF4449" w:rsidRPr="00AA35BE" w:rsidRDefault="00CF4449" w:rsidP="00EC4207">
            <w:pPr>
              <w:rPr>
                <w:lang w:val="fr-CA" w:eastAsia="en-US"/>
              </w:rPr>
            </w:pPr>
          </w:p>
        </w:tc>
        <w:tc>
          <w:tcPr>
            <w:tcW w:w="3439" w:type="dxa"/>
          </w:tcPr>
          <w:p w14:paraId="4D85E057" w14:textId="77777777" w:rsidR="00CF4449" w:rsidRPr="00AA35BE" w:rsidRDefault="00CF4449" w:rsidP="00EC4207">
            <w:pPr>
              <w:rPr>
                <w:lang w:val="fr-CA" w:eastAsia="en-US"/>
              </w:rPr>
            </w:pPr>
          </w:p>
        </w:tc>
      </w:tr>
      <w:tr w:rsidR="00CF4449" w:rsidRPr="00AA35BE" w14:paraId="58FC9EF9" w14:textId="77777777" w:rsidTr="00EC4207">
        <w:trPr>
          <w:trHeight w:val="424"/>
        </w:trPr>
        <w:tc>
          <w:tcPr>
            <w:tcW w:w="3439" w:type="dxa"/>
          </w:tcPr>
          <w:p w14:paraId="21A86796" w14:textId="77777777" w:rsidR="00CF4449" w:rsidRPr="00AA35BE" w:rsidRDefault="00CF4449" w:rsidP="00EC4207">
            <w:pPr>
              <w:rPr>
                <w:lang w:val="fr-CA" w:eastAsia="en-US"/>
              </w:rPr>
            </w:pPr>
          </w:p>
        </w:tc>
        <w:tc>
          <w:tcPr>
            <w:tcW w:w="3439" w:type="dxa"/>
          </w:tcPr>
          <w:p w14:paraId="549AA45B" w14:textId="77777777" w:rsidR="00CF4449" w:rsidRPr="00AA35BE" w:rsidRDefault="00CF4449" w:rsidP="00EC4207">
            <w:pPr>
              <w:rPr>
                <w:lang w:val="fr-CA" w:eastAsia="en-US"/>
              </w:rPr>
            </w:pPr>
          </w:p>
        </w:tc>
        <w:tc>
          <w:tcPr>
            <w:tcW w:w="3439" w:type="dxa"/>
          </w:tcPr>
          <w:p w14:paraId="4BA0201C" w14:textId="77777777" w:rsidR="00CF4449" w:rsidRPr="00AA35BE" w:rsidRDefault="00CF4449" w:rsidP="00EC4207">
            <w:pPr>
              <w:rPr>
                <w:lang w:val="fr-CA" w:eastAsia="en-US"/>
              </w:rPr>
            </w:pPr>
          </w:p>
        </w:tc>
      </w:tr>
      <w:tr w:rsidR="00CF4449" w:rsidRPr="00AA35BE" w14:paraId="38626FD0" w14:textId="77777777" w:rsidTr="00EC4207">
        <w:trPr>
          <w:trHeight w:val="416"/>
        </w:trPr>
        <w:tc>
          <w:tcPr>
            <w:tcW w:w="3439" w:type="dxa"/>
          </w:tcPr>
          <w:p w14:paraId="6E6B9743" w14:textId="77777777" w:rsidR="00CF4449" w:rsidRPr="00AA35BE" w:rsidRDefault="00CF4449" w:rsidP="00EC4207">
            <w:pPr>
              <w:rPr>
                <w:lang w:val="fr-CA" w:eastAsia="en-US"/>
              </w:rPr>
            </w:pPr>
          </w:p>
        </w:tc>
        <w:tc>
          <w:tcPr>
            <w:tcW w:w="3439" w:type="dxa"/>
          </w:tcPr>
          <w:p w14:paraId="3096D941" w14:textId="77777777" w:rsidR="00CF4449" w:rsidRPr="00AA35BE" w:rsidRDefault="00CF4449" w:rsidP="00EC4207">
            <w:pPr>
              <w:rPr>
                <w:lang w:val="fr-CA" w:eastAsia="en-US"/>
              </w:rPr>
            </w:pPr>
          </w:p>
        </w:tc>
        <w:tc>
          <w:tcPr>
            <w:tcW w:w="3439" w:type="dxa"/>
          </w:tcPr>
          <w:p w14:paraId="26196C74" w14:textId="77777777" w:rsidR="00CF4449" w:rsidRPr="00AA35BE" w:rsidRDefault="00CF4449" w:rsidP="00EC4207">
            <w:pPr>
              <w:rPr>
                <w:lang w:val="fr-CA" w:eastAsia="en-US"/>
              </w:rPr>
            </w:pPr>
          </w:p>
        </w:tc>
      </w:tr>
      <w:tr w:rsidR="00CF4449" w:rsidRPr="00AA35BE" w14:paraId="79628C64" w14:textId="77777777" w:rsidTr="00EC4207">
        <w:trPr>
          <w:trHeight w:val="424"/>
        </w:trPr>
        <w:tc>
          <w:tcPr>
            <w:tcW w:w="3439" w:type="dxa"/>
          </w:tcPr>
          <w:p w14:paraId="336857F4" w14:textId="77777777" w:rsidR="00CF4449" w:rsidRPr="00AA35BE" w:rsidRDefault="00CF4449" w:rsidP="00EC4207">
            <w:pPr>
              <w:rPr>
                <w:lang w:val="fr-CA" w:eastAsia="en-US"/>
              </w:rPr>
            </w:pPr>
          </w:p>
        </w:tc>
        <w:tc>
          <w:tcPr>
            <w:tcW w:w="3439" w:type="dxa"/>
          </w:tcPr>
          <w:p w14:paraId="4502F9DE" w14:textId="77777777" w:rsidR="00CF4449" w:rsidRPr="00AA35BE" w:rsidRDefault="00CF4449" w:rsidP="00EC4207">
            <w:pPr>
              <w:rPr>
                <w:lang w:val="fr-CA" w:eastAsia="en-US"/>
              </w:rPr>
            </w:pPr>
          </w:p>
        </w:tc>
        <w:tc>
          <w:tcPr>
            <w:tcW w:w="3439" w:type="dxa"/>
          </w:tcPr>
          <w:p w14:paraId="1E388567" w14:textId="77777777" w:rsidR="00CF4449" w:rsidRPr="00AA35BE" w:rsidRDefault="00CF4449" w:rsidP="00EC4207">
            <w:pPr>
              <w:rPr>
                <w:lang w:val="fr-CA" w:eastAsia="en-US"/>
              </w:rPr>
            </w:pPr>
          </w:p>
        </w:tc>
      </w:tr>
      <w:tr w:rsidR="00CF4449" w:rsidRPr="00AA35BE" w14:paraId="232F9336" w14:textId="77777777" w:rsidTr="00EC4207">
        <w:trPr>
          <w:trHeight w:val="416"/>
        </w:trPr>
        <w:tc>
          <w:tcPr>
            <w:tcW w:w="3439" w:type="dxa"/>
          </w:tcPr>
          <w:p w14:paraId="54B0DF93" w14:textId="77777777" w:rsidR="00CF4449" w:rsidRPr="00AA35BE" w:rsidRDefault="00CF4449" w:rsidP="00EC4207">
            <w:pPr>
              <w:rPr>
                <w:lang w:val="fr-CA" w:eastAsia="en-US"/>
              </w:rPr>
            </w:pPr>
          </w:p>
        </w:tc>
        <w:tc>
          <w:tcPr>
            <w:tcW w:w="3439" w:type="dxa"/>
          </w:tcPr>
          <w:p w14:paraId="207DDF00" w14:textId="77777777" w:rsidR="00CF4449" w:rsidRPr="00AA35BE" w:rsidRDefault="00CF4449" w:rsidP="00EC4207">
            <w:pPr>
              <w:rPr>
                <w:lang w:val="fr-CA" w:eastAsia="en-US"/>
              </w:rPr>
            </w:pPr>
          </w:p>
        </w:tc>
        <w:tc>
          <w:tcPr>
            <w:tcW w:w="3439" w:type="dxa"/>
          </w:tcPr>
          <w:p w14:paraId="17E0B940" w14:textId="77777777" w:rsidR="00CF4449" w:rsidRPr="00AA35BE" w:rsidRDefault="00CF4449" w:rsidP="00EC4207">
            <w:pPr>
              <w:rPr>
                <w:lang w:val="fr-CA" w:eastAsia="en-US"/>
              </w:rPr>
            </w:pPr>
          </w:p>
        </w:tc>
      </w:tr>
      <w:tr w:rsidR="00CF4449" w:rsidRPr="00AA35BE" w14:paraId="761D076E" w14:textId="77777777" w:rsidTr="00EC4207">
        <w:trPr>
          <w:trHeight w:val="424"/>
        </w:trPr>
        <w:tc>
          <w:tcPr>
            <w:tcW w:w="3439" w:type="dxa"/>
          </w:tcPr>
          <w:p w14:paraId="732F329D" w14:textId="77777777" w:rsidR="00CF4449" w:rsidRPr="00AA35BE" w:rsidRDefault="00CF4449" w:rsidP="00EC4207">
            <w:pPr>
              <w:rPr>
                <w:lang w:val="fr-CA" w:eastAsia="en-US"/>
              </w:rPr>
            </w:pPr>
          </w:p>
        </w:tc>
        <w:tc>
          <w:tcPr>
            <w:tcW w:w="3439" w:type="dxa"/>
          </w:tcPr>
          <w:p w14:paraId="74B5B37C" w14:textId="77777777" w:rsidR="00CF4449" w:rsidRPr="00AA35BE" w:rsidRDefault="00CF4449" w:rsidP="00EC4207">
            <w:pPr>
              <w:rPr>
                <w:lang w:val="fr-CA" w:eastAsia="en-US"/>
              </w:rPr>
            </w:pPr>
          </w:p>
        </w:tc>
        <w:tc>
          <w:tcPr>
            <w:tcW w:w="3439" w:type="dxa"/>
          </w:tcPr>
          <w:p w14:paraId="79B37F06" w14:textId="77777777" w:rsidR="00CF4449" w:rsidRPr="00AA35BE" w:rsidRDefault="00CF4449" w:rsidP="00EC4207">
            <w:pPr>
              <w:rPr>
                <w:lang w:val="fr-CA" w:eastAsia="en-US"/>
              </w:rPr>
            </w:pPr>
          </w:p>
        </w:tc>
      </w:tr>
      <w:tr w:rsidR="00CF4449" w:rsidRPr="00AA35BE" w14:paraId="0F4C4035" w14:textId="77777777" w:rsidTr="00EC4207">
        <w:trPr>
          <w:trHeight w:val="416"/>
        </w:trPr>
        <w:tc>
          <w:tcPr>
            <w:tcW w:w="3439" w:type="dxa"/>
          </w:tcPr>
          <w:p w14:paraId="52B309B6" w14:textId="77777777" w:rsidR="00CF4449" w:rsidRPr="00AA35BE" w:rsidRDefault="00CF4449" w:rsidP="00EC4207">
            <w:pPr>
              <w:rPr>
                <w:lang w:val="fr-CA" w:eastAsia="en-US"/>
              </w:rPr>
            </w:pPr>
          </w:p>
        </w:tc>
        <w:tc>
          <w:tcPr>
            <w:tcW w:w="3439" w:type="dxa"/>
          </w:tcPr>
          <w:p w14:paraId="3988639C" w14:textId="77777777" w:rsidR="00CF4449" w:rsidRPr="00AA35BE" w:rsidRDefault="00CF4449" w:rsidP="00EC4207">
            <w:pPr>
              <w:rPr>
                <w:lang w:val="fr-CA" w:eastAsia="en-US"/>
              </w:rPr>
            </w:pPr>
          </w:p>
        </w:tc>
        <w:tc>
          <w:tcPr>
            <w:tcW w:w="3439" w:type="dxa"/>
          </w:tcPr>
          <w:p w14:paraId="40621F01" w14:textId="77777777" w:rsidR="00CF4449" w:rsidRPr="00AA35BE" w:rsidRDefault="00CF4449" w:rsidP="00EC4207">
            <w:pPr>
              <w:rPr>
                <w:lang w:val="fr-CA" w:eastAsia="en-US"/>
              </w:rPr>
            </w:pPr>
          </w:p>
        </w:tc>
      </w:tr>
    </w:tbl>
    <w:p w14:paraId="7B47F8BB" w14:textId="5E5FDE8C" w:rsidR="00CF4449" w:rsidRDefault="00CF4449" w:rsidP="00CF4449">
      <w:pPr>
        <w:pStyle w:val="Titredelactivit"/>
        <w:tabs>
          <w:tab w:val="left" w:pos="7170"/>
        </w:tabs>
      </w:pPr>
      <w:bookmarkStart w:id="68" w:name="_Toc41904575"/>
      <w:r>
        <w:t>Annexe 1</w:t>
      </w:r>
      <w:r w:rsidR="00DB3DBB">
        <w:t xml:space="preserve"> </w:t>
      </w:r>
      <w:r>
        <w:t xml:space="preserve">– </w:t>
      </w:r>
      <w:bookmarkEnd w:id="56"/>
      <w:bookmarkEnd w:id="67"/>
      <w:r>
        <w:t>À la conquête de l'Amérique du Nord !</w:t>
      </w:r>
      <w:bookmarkEnd w:id="68"/>
    </w:p>
    <w:p w14:paraId="131E2914" w14:textId="77777777" w:rsidR="00CF4449" w:rsidRDefault="00CF4449" w:rsidP="00CF4449">
      <w:r>
        <w:t xml:space="preserve">À l'aide des vidéos visionnées plus haut, ordonne chronologiquement les événements qui se sont produits lors de la Guerre de la Conquête.  </w:t>
      </w:r>
    </w:p>
    <w:tbl>
      <w:tblPr>
        <w:tblpPr w:leftFromText="141" w:rightFromText="141" w:vertAnchor="page" w:horzAnchor="margin" w:tblpY="4141"/>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3439"/>
        <w:gridCol w:w="3439"/>
      </w:tblGrid>
      <w:tr w:rsidR="00CF4449" w:rsidRPr="00AA35BE" w14:paraId="449EFBD8" w14:textId="77777777" w:rsidTr="00840DD6">
        <w:trPr>
          <w:trHeight w:val="557"/>
        </w:trPr>
        <w:tc>
          <w:tcPr>
            <w:tcW w:w="3439" w:type="dxa"/>
            <w:vAlign w:val="center"/>
          </w:tcPr>
          <w:p w14:paraId="07F451C8" w14:textId="48F1754F" w:rsidR="00CF4449" w:rsidRPr="00AA35BE" w:rsidRDefault="00CF4449" w:rsidP="00840DD6">
            <w:pPr>
              <w:rPr>
                <w:lang w:val="fr-CA" w:eastAsia="en-US"/>
              </w:rPr>
            </w:pPr>
            <w:r w:rsidRPr="00AA35BE">
              <w:rPr>
                <w:lang w:val="fr-CA" w:eastAsia="en-US"/>
              </w:rPr>
              <w:t>Événements</w:t>
            </w:r>
          </w:p>
        </w:tc>
        <w:tc>
          <w:tcPr>
            <w:tcW w:w="3439" w:type="dxa"/>
            <w:vAlign w:val="center"/>
          </w:tcPr>
          <w:p w14:paraId="5E1C8F1D" w14:textId="77777777" w:rsidR="00CF4449" w:rsidRPr="00AA35BE" w:rsidRDefault="00CF4449" w:rsidP="00840DD6">
            <w:pPr>
              <w:rPr>
                <w:lang w:val="fr-CA" w:eastAsia="en-US"/>
              </w:rPr>
            </w:pPr>
            <w:r w:rsidRPr="00AA35BE">
              <w:rPr>
                <w:lang w:val="fr-CA" w:eastAsia="en-US"/>
              </w:rPr>
              <w:t>Années</w:t>
            </w:r>
          </w:p>
        </w:tc>
        <w:tc>
          <w:tcPr>
            <w:tcW w:w="3439" w:type="dxa"/>
            <w:vAlign w:val="center"/>
          </w:tcPr>
          <w:p w14:paraId="2D3AD235" w14:textId="77777777" w:rsidR="00CF4449" w:rsidRPr="00AA35BE" w:rsidRDefault="00CF4449" w:rsidP="00840DD6">
            <w:pPr>
              <w:rPr>
                <w:lang w:val="fr-CA" w:eastAsia="en-US"/>
              </w:rPr>
            </w:pPr>
            <w:r w:rsidRPr="00AA35BE">
              <w:rPr>
                <w:lang w:val="fr-CA" w:eastAsia="en-US"/>
              </w:rPr>
              <w:t>Vainqueurs</w:t>
            </w:r>
          </w:p>
        </w:tc>
      </w:tr>
      <w:tr w:rsidR="00CF4449" w:rsidRPr="00AA35BE" w14:paraId="39601398" w14:textId="77777777" w:rsidTr="00EC4207">
        <w:trPr>
          <w:trHeight w:val="2476"/>
        </w:trPr>
        <w:tc>
          <w:tcPr>
            <w:tcW w:w="3439" w:type="dxa"/>
          </w:tcPr>
          <w:p w14:paraId="223056FA" w14:textId="77777777" w:rsidR="00CF4449" w:rsidRPr="00AA35BE" w:rsidRDefault="00CF4449" w:rsidP="00EC4207">
            <w:pPr>
              <w:rPr>
                <w:lang w:val="fr-CA" w:eastAsia="en-US"/>
              </w:rPr>
            </w:pPr>
            <w:r w:rsidRPr="00AA35BE">
              <w:rPr>
                <w:lang w:val="fr-CA" w:eastAsia="en-US"/>
              </w:rPr>
              <w:t>Guerre de la Conquête</w:t>
            </w:r>
          </w:p>
          <w:p w14:paraId="33856F91" w14:textId="77777777" w:rsidR="00CF4449" w:rsidRPr="00AA35BE" w:rsidRDefault="00CF4449" w:rsidP="00EC4207">
            <w:pPr>
              <w:rPr>
                <w:lang w:val="fr-CA" w:eastAsia="en-US"/>
              </w:rPr>
            </w:pPr>
            <w:r w:rsidRPr="00AA35BE">
              <w:rPr>
                <w:lang w:val="fr-CA" w:eastAsia="en-US"/>
              </w:rPr>
              <w:t>Bataille de Louisbourg</w:t>
            </w:r>
          </w:p>
          <w:p w14:paraId="2115D0BD" w14:textId="77777777" w:rsidR="00CF4449" w:rsidRPr="00AA35BE" w:rsidRDefault="00CF4449" w:rsidP="00EC4207">
            <w:pPr>
              <w:rPr>
                <w:lang w:val="fr-CA" w:eastAsia="en-US"/>
              </w:rPr>
            </w:pPr>
            <w:r w:rsidRPr="00AA35BE">
              <w:rPr>
                <w:lang w:val="fr-CA" w:eastAsia="en-US"/>
              </w:rPr>
              <w:t>Bataille des Plaines d’Abraham</w:t>
            </w:r>
          </w:p>
          <w:p w14:paraId="5CF5ABF0" w14:textId="77777777" w:rsidR="00CF4449" w:rsidRPr="00AA35BE" w:rsidRDefault="00CF4449" w:rsidP="00EC4207">
            <w:pPr>
              <w:rPr>
                <w:lang w:val="fr-CA" w:eastAsia="en-US"/>
              </w:rPr>
            </w:pPr>
            <w:r w:rsidRPr="00AA35BE">
              <w:rPr>
                <w:lang w:val="fr-CA" w:eastAsia="en-US"/>
              </w:rPr>
              <w:t xml:space="preserve">Bataille de Montmorency </w:t>
            </w:r>
          </w:p>
          <w:p w14:paraId="57D208C0" w14:textId="77777777" w:rsidR="00CF4449" w:rsidRPr="00AA35BE" w:rsidRDefault="00CF4449" w:rsidP="00EC4207">
            <w:pPr>
              <w:rPr>
                <w:lang w:val="fr-CA" w:eastAsia="en-US"/>
              </w:rPr>
            </w:pPr>
            <w:r w:rsidRPr="00AA35BE">
              <w:rPr>
                <w:lang w:val="fr-CA" w:eastAsia="en-US"/>
              </w:rPr>
              <w:t>Bataille de Sainte-Foy</w:t>
            </w:r>
          </w:p>
          <w:p w14:paraId="2FA6A38A" w14:textId="77777777" w:rsidR="00CF4449" w:rsidRPr="00AA35BE" w:rsidRDefault="00CF4449" w:rsidP="00EC4207">
            <w:pPr>
              <w:rPr>
                <w:lang w:val="fr-CA" w:eastAsia="en-US"/>
              </w:rPr>
            </w:pPr>
            <w:r w:rsidRPr="00AA35BE">
              <w:rPr>
                <w:lang w:val="fr-CA" w:eastAsia="en-US"/>
              </w:rPr>
              <w:t>Capitulation de Montréal</w:t>
            </w:r>
          </w:p>
          <w:p w14:paraId="26DCAD4A" w14:textId="77777777" w:rsidR="00CF4449" w:rsidRPr="00AA35BE" w:rsidRDefault="00CF4449" w:rsidP="00EC4207">
            <w:pPr>
              <w:rPr>
                <w:lang w:val="fr-CA" w:eastAsia="en-US"/>
              </w:rPr>
            </w:pPr>
            <w:r w:rsidRPr="00AA35BE">
              <w:rPr>
                <w:lang w:val="fr-CA" w:eastAsia="en-US"/>
              </w:rPr>
              <w:t xml:space="preserve">Bataille dans la vallée de l’Ohio et dans les Grands-Lacs </w:t>
            </w:r>
          </w:p>
          <w:p w14:paraId="7AF0C6A6" w14:textId="77777777" w:rsidR="00CF4449" w:rsidRDefault="00CF4449" w:rsidP="00EC4207">
            <w:pPr>
              <w:rPr>
                <w:lang w:val="fr-CA" w:eastAsia="en-US"/>
              </w:rPr>
            </w:pPr>
            <w:r w:rsidRPr="00AA35BE">
              <w:rPr>
                <w:lang w:val="fr-CA" w:eastAsia="en-US"/>
              </w:rPr>
              <w:t>Déportation des Acadiens</w:t>
            </w:r>
          </w:p>
          <w:p w14:paraId="0201B52F" w14:textId="77777777" w:rsidR="00CF4449" w:rsidRPr="00AA35BE" w:rsidRDefault="00CF4449" w:rsidP="00EC4207">
            <w:pPr>
              <w:rPr>
                <w:lang w:val="fr-CA" w:eastAsia="en-US"/>
              </w:rPr>
            </w:pPr>
            <w:r>
              <w:t>Fin de la guerre de la Conquête</w:t>
            </w:r>
          </w:p>
          <w:p w14:paraId="16908EB0" w14:textId="77777777" w:rsidR="00CF4449" w:rsidRPr="00AA35BE" w:rsidRDefault="00CF4449" w:rsidP="00EC4207">
            <w:pPr>
              <w:rPr>
                <w:lang w:val="fr-CA" w:eastAsia="en-US"/>
              </w:rPr>
            </w:pPr>
            <w:r w:rsidRPr="00AA35BE">
              <w:rPr>
                <w:lang w:val="fr-CA" w:eastAsia="en-US"/>
              </w:rPr>
              <w:t>Traité de Paris</w:t>
            </w:r>
          </w:p>
          <w:p w14:paraId="42BEBBC6" w14:textId="77777777" w:rsidR="00CF4449" w:rsidRPr="00AA35BE" w:rsidRDefault="00CF4449" w:rsidP="00EC4207">
            <w:pPr>
              <w:rPr>
                <w:lang w:val="fr-CA" w:eastAsia="en-US"/>
              </w:rPr>
            </w:pPr>
            <w:r w:rsidRPr="00AA35BE">
              <w:rPr>
                <w:lang w:val="fr-CA" w:eastAsia="en-US"/>
              </w:rPr>
              <w:t xml:space="preserve">Guerre de Sept Ans </w:t>
            </w:r>
          </w:p>
        </w:tc>
        <w:tc>
          <w:tcPr>
            <w:tcW w:w="3439" w:type="dxa"/>
          </w:tcPr>
          <w:p w14:paraId="2A367080" w14:textId="77777777" w:rsidR="00CF4449" w:rsidRPr="00AA35BE" w:rsidRDefault="00CF4449" w:rsidP="00EC4207">
            <w:pPr>
              <w:rPr>
                <w:lang w:val="fr-CA" w:eastAsia="en-US"/>
              </w:rPr>
            </w:pPr>
            <w:r w:rsidRPr="00AA35BE">
              <w:rPr>
                <w:lang w:val="fr-CA" w:eastAsia="en-US"/>
              </w:rPr>
              <w:t>13 septembre 1759</w:t>
            </w:r>
          </w:p>
          <w:p w14:paraId="0586A29D" w14:textId="77777777" w:rsidR="00CF4449" w:rsidRPr="00AA35BE" w:rsidRDefault="00CF4449" w:rsidP="00EC4207">
            <w:pPr>
              <w:rPr>
                <w:lang w:val="fr-CA" w:eastAsia="en-US"/>
              </w:rPr>
            </w:pPr>
            <w:r w:rsidRPr="00AA35BE">
              <w:rPr>
                <w:lang w:val="fr-CA" w:eastAsia="en-US"/>
              </w:rPr>
              <w:t>10 février 1763</w:t>
            </w:r>
          </w:p>
          <w:p w14:paraId="191918C9" w14:textId="77777777" w:rsidR="00CF4449" w:rsidRPr="00AA35BE" w:rsidRDefault="00CF4449" w:rsidP="00EC4207">
            <w:pPr>
              <w:rPr>
                <w:lang w:val="fr-CA" w:eastAsia="en-US"/>
              </w:rPr>
            </w:pPr>
            <w:r w:rsidRPr="00AA35BE">
              <w:rPr>
                <w:lang w:val="fr-CA" w:eastAsia="en-US"/>
              </w:rPr>
              <w:t>8 septembre 1760</w:t>
            </w:r>
          </w:p>
          <w:p w14:paraId="72D88FE3" w14:textId="77777777" w:rsidR="00CF4449" w:rsidRPr="00AA35BE" w:rsidRDefault="00CF4449" w:rsidP="00EC4207">
            <w:pPr>
              <w:rPr>
                <w:lang w:val="fr-CA" w:eastAsia="en-US"/>
              </w:rPr>
            </w:pPr>
            <w:r w:rsidRPr="00AA35BE">
              <w:rPr>
                <w:lang w:val="fr-CA" w:eastAsia="en-US"/>
              </w:rPr>
              <w:t>1754-1757</w:t>
            </w:r>
          </w:p>
          <w:p w14:paraId="7914F27E" w14:textId="77777777" w:rsidR="00CF4449" w:rsidRPr="00AA35BE" w:rsidRDefault="00CF4449" w:rsidP="00EC4207">
            <w:pPr>
              <w:rPr>
                <w:lang w:val="fr-CA" w:eastAsia="en-US"/>
              </w:rPr>
            </w:pPr>
            <w:r w:rsidRPr="00AA35BE">
              <w:rPr>
                <w:lang w:val="fr-CA" w:eastAsia="en-US"/>
              </w:rPr>
              <w:t>29 avril 1760</w:t>
            </w:r>
          </w:p>
          <w:p w14:paraId="33A7D5DE" w14:textId="77777777" w:rsidR="00CF4449" w:rsidRDefault="00CF4449" w:rsidP="00EC4207">
            <w:pPr>
              <w:rPr>
                <w:lang w:val="fr-CA" w:eastAsia="en-US"/>
              </w:rPr>
            </w:pPr>
            <w:r w:rsidRPr="00AA35BE">
              <w:rPr>
                <w:lang w:val="fr-CA" w:eastAsia="en-US"/>
              </w:rPr>
              <w:t>1755</w:t>
            </w:r>
          </w:p>
          <w:p w14:paraId="48C4767F" w14:textId="77777777" w:rsidR="00CF4449" w:rsidRPr="00AA35BE" w:rsidRDefault="00CF4449" w:rsidP="00EC4207">
            <w:pPr>
              <w:rPr>
                <w:lang w:val="fr-CA" w:eastAsia="en-US"/>
              </w:rPr>
            </w:pPr>
            <w:r>
              <w:t>8 septembre 1760</w:t>
            </w:r>
          </w:p>
          <w:p w14:paraId="3402BF9A" w14:textId="77777777" w:rsidR="00CF4449" w:rsidRPr="00AA35BE" w:rsidRDefault="00CF4449" w:rsidP="00EC4207">
            <w:pPr>
              <w:rPr>
                <w:lang w:val="fr-CA" w:eastAsia="en-US"/>
              </w:rPr>
            </w:pPr>
            <w:r w:rsidRPr="00AA35BE">
              <w:rPr>
                <w:lang w:val="fr-CA" w:eastAsia="en-US"/>
              </w:rPr>
              <w:t>8-26 juillet 1758</w:t>
            </w:r>
          </w:p>
          <w:p w14:paraId="687D4C23" w14:textId="77777777" w:rsidR="00CF4449" w:rsidRPr="00AA35BE" w:rsidRDefault="00CF4449" w:rsidP="00EC4207">
            <w:pPr>
              <w:rPr>
                <w:lang w:val="fr-CA" w:eastAsia="en-US"/>
              </w:rPr>
            </w:pPr>
            <w:r w:rsidRPr="00AA35BE">
              <w:rPr>
                <w:lang w:val="fr-CA" w:eastAsia="en-US"/>
              </w:rPr>
              <w:t>1754-1760</w:t>
            </w:r>
          </w:p>
          <w:p w14:paraId="29DEC8B6" w14:textId="77777777" w:rsidR="00CF4449" w:rsidRPr="00AA35BE" w:rsidRDefault="00CF4449" w:rsidP="00EC4207">
            <w:pPr>
              <w:rPr>
                <w:lang w:val="fr-CA" w:eastAsia="en-US"/>
              </w:rPr>
            </w:pPr>
            <w:r w:rsidRPr="00AA35BE">
              <w:rPr>
                <w:lang w:val="fr-CA" w:eastAsia="en-US"/>
              </w:rPr>
              <w:t>31 juillet 1759</w:t>
            </w:r>
          </w:p>
          <w:p w14:paraId="62C6BA78" w14:textId="77777777" w:rsidR="00CF4449" w:rsidRPr="00AA35BE" w:rsidRDefault="00CF4449" w:rsidP="00EC4207">
            <w:pPr>
              <w:rPr>
                <w:lang w:val="fr-CA" w:eastAsia="en-US"/>
              </w:rPr>
            </w:pPr>
            <w:r w:rsidRPr="00AA35BE">
              <w:rPr>
                <w:lang w:val="fr-CA" w:eastAsia="en-US"/>
              </w:rPr>
              <w:t>1756-1763</w:t>
            </w:r>
          </w:p>
        </w:tc>
        <w:tc>
          <w:tcPr>
            <w:tcW w:w="3439" w:type="dxa"/>
          </w:tcPr>
          <w:p w14:paraId="7CEC6AF3" w14:textId="77777777" w:rsidR="00CF4449" w:rsidRPr="00AA35BE" w:rsidRDefault="00CF4449" w:rsidP="00EC4207">
            <w:pPr>
              <w:rPr>
                <w:lang w:val="fr-CA" w:eastAsia="en-US"/>
              </w:rPr>
            </w:pPr>
            <w:r w:rsidRPr="00AA35BE">
              <w:rPr>
                <w:lang w:val="fr-CA" w:eastAsia="en-US"/>
              </w:rPr>
              <w:t>Grande-Bretagne</w:t>
            </w:r>
          </w:p>
          <w:p w14:paraId="14CFF8EC" w14:textId="77777777" w:rsidR="00CF4449" w:rsidRPr="00AA35BE" w:rsidRDefault="00CF4449" w:rsidP="00EC4207">
            <w:pPr>
              <w:rPr>
                <w:lang w:val="fr-CA" w:eastAsia="en-US"/>
              </w:rPr>
            </w:pPr>
            <w:r w:rsidRPr="00AA35BE">
              <w:rPr>
                <w:lang w:val="fr-CA" w:eastAsia="en-US"/>
              </w:rPr>
              <w:t>Britanniques</w:t>
            </w:r>
          </w:p>
          <w:p w14:paraId="098D26F7" w14:textId="77777777" w:rsidR="00CF4449" w:rsidRPr="00AA35BE" w:rsidRDefault="00CF4449" w:rsidP="00EC4207">
            <w:pPr>
              <w:rPr>
                <w:lang w:val="fr-CA" w:eastAsia="en-US"/>
              </w:rPr>
            </w:pPr>
            <w:r w:rsidRPr="00AA35BE">
              <w:rPr>
                <w:lang w:val="fr-CA" w:eastAsia="en-US"/>
              </w:rPr>
              <w:t>Grande-Bretagne</w:t>
            </w:r>
          </w:p>
          <w:p w14:paraId="071C922C" w14:textId="77777777" w:rsidR="00CF4449" w:rsidRPr="00AA35BE" w:rsidRDefault="00CF4449" w:rsidP="00EC4207">
            <w:pPr>
              <w:rPr>
                <w:lang w:val="fr-CA" w:eastAsia="en-US"/>
              </w:rPr>
            </w:pPr>
            <w:r w:rsidRPr="00AA35BE">
              <w:rPr>
                <w:lang w:val="fr-CA" w:eastAsia="en-US"/>
              </w:rPr>
              <w:t>Britanniques</w:t>
            </w:r>
          </w:p>
          <w:p w14:paraId="6E205D8D" w14:textId="77777777" w:rsidR="00CF4449" w:rsidRPr="00AA35BE" w:rsidRDefault="00CF4449" w:rsidP="00EC4207">
            <w:pPr>
              <w:rPr>
                <w:lang w:val="fr-CA" w:eastAsia="en-US"/>
              </w:rPr>
            </w:pPr>
            <w:r w:rsidRPr="00AA35BE">
              <w:rPr>
                <w:lang w:val="fr-CA" w:eastAsia="en-US"/>
              </w:rPr>
              <w:t>Britanniques</w:t>
            </w:r>
          </w:p>
          <w:p w14:paraId="6AB1D392" w14:textId="77777777" w:rsidR="00CF4449" w:rsidRPr="00AA35BE" w:rsidRDefault="00CF4449" w:rsidP="00EC4207">
            <w:pPr>
              <w:rPr>
                <w:lang w:val="fr-CA" w:eastAsia="en-US"/>
              </w:rPr>
            </w:pPr>
            <w:r w:rsidRPr="00AA35BE">
              <w:rPr>
                <w:lang w:val="fr-CA" w:eastAsia="en-US"/>
              </w:rPr>
              <w:t>Britanniques</w:t>
            </w:r>
          </w:p>
          <w:p w14:paraId="430E70DD" w14:textId="77777777" w:rsidR="00CF4449" w:rsidRDefault="00CF4449" w:rsidP="00EC4207">
            <w:pPr>
              <w:rPr>
                <w:lang w:val="fr-CA" w:eastAsia="en-US"/>
              </w:rPr>
            </w:pPr>
            <w:r w:rsidRPr="00AA35BE">
              <w:rPr>
                <w:lang w:val="fr-CA" w:eastAsia="en-US"/>
              </w:rPr>
              <w:t>Français</w:t>
            </w:r>
          </w:p>
          <w:p w14:paraId="1C0CAC8C" w14:textId="77777777" w:rsidR="00CF4449" w:rsidRPr="00AA35BE" w:rsidRDefault="00CF4449" w:rsidP="00EC4207">
            <w:pPr>
              <w:rPr>
                <w:lang w:val="fr-CA" w:eastAsia="en-US"/>
              </w:rPr>
            </w:pPr>
            <w:r>
              <w:t>Britanniques</w:t>
            </w:r>
          </w:p>
          <w:p w14:paraId="2D443DAB" w14:textId="77777777" w:rsidR="00CF4449" w:rsidRPr="00AA35BE" w:rsidRDefault="00CF4449" w:rsidP="00EC4207">
            <w:pPr>
              <w:rPr>
                <w:lang w:val="fr-CA" w:eastAsia="en-US"/>
              </w:rPr>
            </w:pPr>
            <w:r w:rsidRPr="00AA35BE">
              <w:rPr>
                <w:lang w:val="fr-CA" w:eastAsia="en-US"/>
              </w:rPr>
              <w:t>Domination majoritairement française</w:t>
            </w:r>
          </w:p>
          <w:p w14:paraId="2DFE958D" w14:textId="77777777" w:rsidR="00CF4449" w:rsidRPr="00AA35BE" w:rsidRDefault="00CF4449" w:rsidP="00EC4207">
            <w:pPr>
              <w:rPr>
                <w:lang w:val="fr-CA" w:eastAsia="en-US"/>
              </w:rPr>
            </w:pPr>
            <w:r w:rsidRPr="00AA35BE">
              <w:rPr>
                <w:lang w:val="fr-CA" w:eastAsia="en-US"/>
              </w:rPr>
              <w:t>Français</w:t>
            </w:r>
          </w:p>
          <w:p w14:paraId="1ABC0031" w14:textId="77777777" w:rsidR="00CF4449" w:rsidRPr="00AA35BE" w:rsidRDefault="00CF4449" w:rsidP="00EC4207">
            <w:pPr>
              <w:rPr>
                <w:lang w:val="fr-CA" w:eastAsia="en-US"/>
              </w:rPr>
            </w:pPr>
            <w:r w:rsidRPr="00AA35BE">
              <w:rPr>
                <w:lang w:val="fr-CA" w:eastAsia="en-US"/>
              </w:rPr>
              <w:t>Britanniques</w:t>
            </w:r>
          </w:p>
        </w:tc>
      </w:tr>
    </w:tbl>
    <w:p w14:paraId="35DC861C" w14:textId="77777777" w:rsidR="00CF4449" w:rsidRDefault="00CF4449" w:rsidP="00CF4449"/>
    <w:p w14:paraId="6811BC7B" w14:textId="77777777" w:rsidR="00CF4449" w:rsidRDefault="00CF4449">
      <w:pPr>
        <w:rPr>
          <w:rFonts w:cs="Arial"/>
          <w:b/>
          <w:color w:val="737373"/>
          <w:szCs w:val="22"/>
        </w:rPr>
      </w:pPr>
      <w:r>
        <w:br w:type="page"/>
      </w:r>
    </w:p>
    <w:p w14:paraId="0B78B27F" w14:textId="77777777" w:rsidR="00CF4449" w:rsidRDefault="00CF4449" w:rsidP="00CF4449">
      <w:pPr>
        <w:pStyle w:val="Matire-Premirepage"/>
      </w:pPr>
      <w:r>
        <w:lastRenderedPageBreak/>
        <w:t>Histoire du Québec et du Canada</w:t>
      </w:r>
    </w:p>
    <w:p w14:paraId="3064769F" w14:textId="1EE98EA2" w:rsidR="00CF4449" w:rsidRDefault="00CF4449" w:rsidP="00CF4449">
      <w:pPr>
        <w:pStyle w:val="Titredelactivit"/>
        <w:tabs>
          <w:tab w:val="left" w:pos="7170"/>
        </w:tabs>
      </w:pPr>
      <w:bookmarkStart w:id="69" w:name="_Toc41904576"/>
      <w:r>
        <w:t>Annexe 2</w:t>
      </w:r>
      <w:r w:rsidR="00DB3DBB">
        <w:t xml:space="preserve"> </w:t>
      </w:r>
      <w:r>
        <w:t>– Corrigé À la conquête de l'Amérique du Nord !</w:t>
      </w:r>
      <w:bookmarkEnd w:id="69"/>
    </w:p>
    <w:p w14:paraId="4097FDB2" w14:textId="77777777" w:rsidR="00CF4449" w:rsidRDefault="00CF4449" w:rsidP="00CF4449">
      <w:pPr>
        <w:rPr>
          <w:noProof/>
        </w:rPr>
      </w:pPr>
    </w:p>
    <w:tbl>
      <w:tblPr>
        <w:tblpPr w:leftFromText="141" w:rightFromText="141" w:vertAnchor="page" w:horzAnchor="margin" w:tblpY="408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723"/>
        <w:gridCol w:w="3202"/>
      </w:tblGrid>
      <w:tr w:rsidR="000954B1" w:rsidRPr="002D7A69" w14:paraId="7741317E" w14:textId="77777777" w:rsidTr="000954B1">
        <w:trPr>
          <w:trHeight w:val="557"/>
        </w:trPr>
        <w:tc>
          <w:tcPr>
            <w:tcW w:w="3681" w:type="dxa"/>
            <w:vAlign w:val="center"/>
          </w:tcPr>
          <w:p w14:paraId="0227E7A5" w14:textId="5DFD9AB9" w:rsidR="000954B1" w:rsidRPr="002D7A69" w:rsidRDefault="000954B1" w:rsidP="00010835">
            <w:pPr>
              <w:rPr>
                <w:lang w:val="fr-CA" w:eastAsia="en-US"/>
              </w:rPr>
            </w:pPr>
            <w:r w:rsidRPr="002D7A69">
              <w:rPr>
                <w:lang w:val="fr-CA" w:eastAsia="en-US"/>
              </w:rPr>
              <w:t>Événements</w:t>
            </w:r>
          </w:p>
        </w:tc>
        <w:tc>
          <w:tcPr>
            <w:tcW w:w="2723" w:type="dxa"/>
            <w:vAlign w:val="center"/>
          </w:tcPr>
          <w:p w14:paraId="03DFE847" w14:textId="71569D5D" w:rsidR="000954B1" w:rsidRPr="002D7A69" w:rsidRDefault="000954B1" w:rsidP="00010835">
            <w:pPr>
              <w:rPr>
                <w:lang w:val="fr-CA" w:eastAsia="en-US"/>
              </w:rPr>
            </w:pPr>
            <w:r w:rsidRPr="002D7A69">
              <w:rPr>
                <w:lang w:val="fr-CA" w:eastAsia="en-US"/>
              </w:rPr>
              <w:t>Années</w:t>
            </w:r>
          </w:p>
        </w:tc>
        <w:tc>
          <w:tcPr>
            <w:tcW w:w="3202" w:type="dxa"/>
            <w:vAlign w:val="center"/>
          </w:tcPr>
          <w:p w14:paraId="587763EC" w14:textId="77777777" w:rsidR="000954B1" w:rsidRPr="002D7A69" w:rsidRDefault="000954B1" w:rsidP="00010835">
            <w:pPr>
              <w:rPr>
                <w:lang w:val="fr-CA" w:eastAsia="en-US"/>
              </w:rPr>
            </w:pPr>
            <w:r w:rsidRPr="002D7A69">
              <w:rPr>
                <w:lang w:val="fr-CA" w:eastAsia="en-US"/>
              </w:rPr>
              <w:t>Vainqueurs</w:t>
            </w:r>
          </w:p>
        </w:tc>
      </w:tr>
      <w:tr w:rsidR="000954B1" w:rsidRPr="002D7A69" w14:paraId="0AEFB2FF" w14:textId="77777777" w:rsidTr="000954B1">
        <w:trPr>
          <w:trHeight w:val="424"/>
        </w:trPr>
        <w:tc>
          <w:tcPr>
            <w:tcW w:w="3681" w:type="dxa"/>
          </w:tcPr>
          <w:p w14:paraId="1B14AA08" w14:textId="77777777" w:rsidR="000954B1" w:rsidRPr="002D7A69" w:rsidRDefault="000954B1" w:rsidP="00CF4449">
            <w:pPr>
              <w:rPr>
                <w:lang w:val="fr-CA" w:eastAsia="en-US"/>
              </w:rPr>
            </w:pPr>
            <w:r w:rsidRPr="002D7A69">
              <w:rPr>
                <w:lang w:val="fr-CA" w:eastAsia="en-US"/>
              </w:rPr>
              <w:t>Guerre de la Conquête</w:t>
            </w:r>
          </w:p>
        </w:tc>
        <w:tc>
          <w:tcPr>
            <w:tcW w:w="2723" w:type="dxa"/>
          </w:tcPr>
          <w:p w14:paraId="02CBC71B" w14:textId="70ED9A2C" w:rsidR="000954B1" w:rsidRPr="002D7A69" w:rsidRDefault="000954B1" w:rsidP="00CF4449">
            <w:pPr>
              <w:rPr>
                <w:lang w:val="fr-CA" w:eastAsia="en-US"/>
              </w:rPr>
            </w:pPr>
            <w:r w:rsidRPr="002D7A69">
              <w:rPr>
                <w:lang w:val="fr-CA" w:eastAsia="en-US"/>
              </w:rPr>
              <w:t>1754-1760</w:t>
            </w:r>
          </w:p>
        </w:tc>
        <w:tc>
          <w:tcPr>
            <w:tcW w:w="3202" w:type="dxa"/>
          </w:tcPr>
          <w:p w14:paraId="5EA21440" w14:textId="77777777" w:rsidR="000954B1" w:rsidRPr="002D7A69" w:rsidRDefault="000954B1" w:rsidP="00CF4449">
            <w:pPr>
              <w:rPr>
                <w:lang w:val="fr-CA" w:eastAsia="en-US"/>
              </w:rPr>
            </w:pPr>
            <w:r w:rsidRPr="002D7A69">
              <w:rPr>
                <w:lang w:val="fr-CA" w:eastAsia="en-US"/>
              </w:rPr>
              <w:t>Grande-Bretagne</w:t>
            </w:r>
          </w:p>
        </w:tc>
      </w:tr>
      <w:tr w:rsidR="000954B1" w:rsidRPr="002D7A69" w14:paraId="11300765" w14:textId="77777777" w:rsidTr="000954B1">
        <w:trPr>
          <w:trHeight w:val="416"/>
        </w:trPr>
        <w:tc>
          <w:tcPr>
            <w:tcW w:w="3681" w:type="dxa"/>
          </w:tcPr>
          <w:p w14:paraId="28B29FA7" w14:textId="77777777" w:rsidR="000954B1" w:rsidRPr="002D7A69" w:rsidRDefault="000954B1" w:rsidP="00CF4449">
            <w:pPr>
              <w:rPr>
                <w:lang w:val="fr-CA" w:eastAsia="en-US"/>
              </w:rPr>
            </w:pPr>
            <w:r w:rsidRPr="002D7A69">
              <w:rPr>
                <w:lang w:val="fr-CA" w:eastAsia="en-US"/>
              </w:rPr>
              <w:t>Guerre de Sept ans</w:t>
            </w:r>
          </w:p>
        </w:tc>
        <w:tc>
          <w:tcPr>
            <w:tcW w:w="2723" w:type="dxa"/>
          </w:tcPr>
          <w:p w14:paraId="67A39A4A" w14:textId="6CF241C1" w:rsidR="000954B1" w:rsidRPr="002D7A69" w:rsidRDefault="000954B1" w:rsidP="00CF4449">
            <w:pPr>
              <w:rPr>
                <w:lang w:val="fr-CA" w:eastAsia="en-US"/>
              </w:rPr>
            </w:pPr>
            <w:r w:rsidRPr="002D7A69">
              <w:rPr>
                <w:lang w:val="fr-CA" w:eastAsia="en-US"/>
              </w:rPr>
              <w:t>1756-1763</w:t>
            </w:r>
          </w:p>
        </w:tc>
        <w:tc>
          <w:tcPr>
            <w:tcW w:w="3202" w:type="dxa"/>
          </w:tcPr>
          <w:p w14:paraId="0A62F3CF" w14:textId="77777777" w:rsidR="000954B1" w:rsidRPr="002D7A69" w:rsidRDefault="000954B1" w:rsidP="00CF4449">
            <w:pPr>
              <w:rPr>
                <w:lang w:val="fr-CA" w:eastAsia="en-US"/>
              </w:rPr>
            </w:pPr>
            <w:r w:rsidRPr="002D7A69">
              <w:rPr>
                <w:lang w:val="fr-CA" w:eastAsia="en-US"/>
              </w:rPr>
              <w:t>Grande-Bretagne</w:t>
            </w:r>
          </w:p>
        </w:tc>
      </w:tr>
      <w:tr w:rsidR="000954B1" w:rsidRPr="002D7A69" w14:paraId="27394CF2" w14:textId="77777777" w:rsidTr="000954B1">
        <w:trPr>
          <w:trHeight w:val="424"/>
        </w:trPr>
        <w:tc>
          <w:tcPr>
            <w:tcW w:w="3681" w:type="dxa"/>
          </w:tcPr>
          <w:p w14:paraId="7A987432" w14:textId="77777777" w:rsidR="000954B1" w:rsidRPr="002D7A69" w:rsidRDefault="000954B1" w:rsidP="00CF4449">
            <w:pPr>
              <w:rPr>
                <w:lang w:val="fr-CA" w:eastAsia="en-US"/>
              </w:rPr>
            </w:pPr>
            <w:r w:rsidRPr="002D7A69">
              <w:rPr>
                <w:lang w:val="fr-CA" w:eastAsia="en-US"/>
              </w:rPr>
              <w:t>Bataille dans la vallée de l’Ohio et dans les Grands-Lacs</w:t>
            </w:r>
          </w:p>
        </w:tc>
        <w:tc>
          <w:tcPr>
            <w:tcW w:w="2723" w:type="dxa"/>
          </w:tcPr>
          <w:p w14:paraId="45AE9F72" w14:textId="4452F9BE" w:rsidR="000954B1" w:rsidRPr="002D7A69" w:rsidRDefault="000954B1" w:rsidP="00CF4449">
            <w:pPr>
              <w:rPr>
                <w:lang w:val="fr-CA" w:eastAsia="en-US"/>
              </w:rPr>
            </w:pPr>
            <w:r w:rsidRPr="002D7A69">
              <w:rPr>
                <w:lang w:val="fr-CA" w:eastAsia="en-US"/>
              </w:rPr>
              <w:t>1754-1757</w:t>
            </w:r>
          </w:p>
        </w:tc>
        <w:tc>
          <w:tcPr>
            <w:tcW w:w="3202" w:type="dxa"/>
          </w:tcPr>
          <w:p w14:paraId="5727A6DD" w14:textId="77777777" w:rsidR="000954B1" w:rsidRPr="002D7A69" w:rsidRDefault="000954B1" w:rsidP="00CF4449">
            <w:pPr>
              <w:rPr>
                <w:lang w:val="fr-CA" w:eastAsia="en-US"/>
              </w:rPr>
            </w:pPr>
            <w:r w:rsidRPr="002D7A69">
              <w:rPr>
                <w:lang w:val="fr-CA" w:eastAsia="en-US"/>
              </w:rPr>
              <w:t>Domination majoritairement française</w:t>
            </w:r>
          </w:p>
        </w:tc>
      </w:tr>
      <w:tr w:rsidR="000954B1" w:rsidRPr="002D7A69" w14:paraId="6079FD66" w14:textId="77777777" w:rsidTr="000954B1">
        <w:trPr>
          <w:trHeight w:val="416"/>
        </w:trPr>
        <w:tc>
          <w:tcPr>
            <w:tcW w:w="3681" w:type="dxa"/>
          </w:tcPr>
          <w:p w14:paraId="5C499F87" w14:textId="77777777" w:rsidR="000954B1" w:rsidRPr="002D7A69" w:rsidRDefault="000954B1" w:rsidP="00CF4449">
            <w:pPr>
              <w:rPr>
                <w:lang w:val="fr-CA" w:eastAsia="en-US"/>
              </w:rPr>
            </w:pPr>
            <w:r w:rsidRPr="002D7A69">
              <w:rPr>
                <w:lang w:val="fr-CA" w:eastAsia="en-US"/>
              </w:rPr>
              <w:t>Déportation des Acadiens</w:t>
            </w:r>
          </w:p>
        </w:tc>
        <w:tc>
          <w:tcPr>
            <w:tcW w:w="2723" w:type="dxa"/>
          </w:tcPr>
          <w:p w14:paraId="0F79E00D" w14:textId="0AFA5233" w:rsidR="000954B1" w:rsidRPr="002D7A69" w:rsidRDefault="000954B1" w:rsidP="00CF4449">
            <w:pPr>
              <w:rPr>
                <w:lang w:val="fr-CA" w:eastAsia="en-US"/>
              </w:rPr>
            </w:pPr>
            <w:r w:rsidRPr="002D7A69">
              <w:rPr>
                <w:lang w:val="fr-CA" w:eastAsia="en-US"/>
              </w:rPr>
              <w:t>1755</w:t>
            </w:r>
          </w:p>
        </w:tc>
        <w:tc>
          <w:tcPr>
            <w:tcW w:w="3202" w:type="dxa"/>
          </w:tcPr>
          <w:p w14:paraId="51951CAD" w14:textId="77777777" w:rsidR="000954B1" w:rsidRPr="002D7A69" w:rsidRDefault="000954B1" w:rsidP="00CF4449">
            <w:pPr>
              <w:rPr>
                <w:lang w:val="fr-CA" w:eastAsia="en-US"/>
              </w:rPr>
            </w:pPr>
            <w:r w:rsidRPr="002D7A69">
              <w:rPr>
                <w:lang w:val="fr-CA" w:eastAsia="en-US"/>
              </w:rPr>
              <w:t>Britanniques</w:t>
            </w:r>
          </w:p>
        </w:tc>
      </w:tr>
      <w:tr w:rsidR="000954B1" w:rsidRPr="002D7A69" w14:paraId="56608E27" w14:textId="77777777" w:rsidTr="000954B1">
        <w:trPr>
          <w:trHeight w:val="424"/>
        </w:trPr>
        <w:tc>
          <w:tcPr>
            <w:tcW w:w="3681" w:type="dxa"/>
          </w:tcPr>
          <w:p w14:paraId="42FB291E" w14:textId="77777777" w:rsidR="000954B1" w:rsidRPr="002D7A69" w:rsidRDefault="000954B1" w:rsidP="00CF4449">
            <w:pPr>
              <w:rPr>
                <w:lang w:val="fr-CA" w:eastAsia="en-US"/>
              </w:rPr>
            </w:pPr>
            <w:r w:rsidRPr="002D7A69">
              <w:rPr>
                <w:lang w:val="fr-CA" w:eastAsia="en-US"/>
              </w:rPr>
              <w:t>Bataille de Louisbourg</w:t>
            </w:r>
          </w:p>
        </w:tc>
        <w:tc>
          <w:tcPr>
            <w:tcW w:w="2723" w:type="dxa"/>
          </w:tcPr>
          <w:p w14:paraId="38652F6D" w14:textId="180AB9D8" w:rsidR="000954B1" w:rsidRPr="002D7A69" w:rsidRDefault="000954B1" w:rsidP="00CF4449">
            <w:pPr>
              <w:rPr>
                <w:lang w:val="fr-CA" w:eastAsia="en-US"/>
              </w:rPr>
            </w:pPr>
            <w:r w:rsidRPr="002D7A69">
              <w:rPr>
                <w:lang w:val="fr-CA" w:eastAsia="en-US"/>
              </w:rPr>
              <w:t>8-26 juillet 1758</w:t>
            </w:r>
          </w:p>
        </w:tc>
        <w:tc>
          <w:tcPr>
            <w:tcW w:w="3202" w:type="dxa"/>
          </w:tcPr>
          <w:p w14:paraId="1CD94609" w14:textId="77777777" w:rsidR="000954B1" w:rsidRPr="002D7A69" w:rsidRDefault="000954B1" w:rsidP="00CF4449">
            <w:pPr>
              <w:rPr>
                <w:lang w:val="fr-CA" w:eastAsia="en-US"/>
              </w:rPr>
            </w:pPr>
            <w:r w:rsidRPr="002D7A69">
              <w:rPr>
                <w:lang w:val="fr-CA" w:eastAsia="en-US"/>
              </w:rPr>
              <w:t>Britanniques</w:t>
            </w:r>
          </w:p>
        </w:tc>
      </w:tr>
      <w:tr w:rsidR="000954B1" w:rsidRPr="002D7A69" w14:paraId="4A954233" w14:textId="77777777" w:rsidTr="000954B1">
        <w:trPr>
          <w:trHeight w:val="416"/>
        </w:trPr>
        <w:tc>
          <w:tcPr>
            <w:tcW w:w="3681" w:type="dxa"/>
          </w:tcPr>
          <w:p w14:paraId="513A4190" w14:textId="77777777" w:rsidR="000954B1" w:rsidRPr="002D7A69" w:rsidRDefault="000954B1" w:rsidP="00CF4449">
            <w:pPr>
              <w:rPr>
                <w:lang w:val="fr-CA" w:eastAsia="en-US"/>
              </w:rPr>
            </w:pPr>
            <w:r w:rsidRPr="002D7A69">
              <w:rPr>
                <w:lang w:val="fr-CA" w:eastAsia="en-US"/>
              </w:rPr>
              <w:t>Bataille de Montmorency</w:t>
            </w:r>
          </w:p>
        </w:tc>
        <w:tc>
          <w:tcPr>
            <w:tcW w:w="2723" w:type="dxa"/>
          </w:tcPr>
          <w:p w14:paraId="42F21185" w14:textId="3713C499" w:rsidR="000954B1" w:rsidRPr="002D7A69" w:rsidRDefault="000954B1" w:rsidP="00CF4449">
            <w:pPr>
              <w:rPr>
                <w:lang w:val="fr-CA" w:eastAsia="en-US"/>
              </w:rPr>
            </w:pPr>
            <w:r w:rsidRPr="002D7A69">
              <w:rPr>
                <w:lang w:val="fr-CA" w:eastAsia="en-US"/>
              </w:rPr>
              <w:t xml:space="preserve">31 juillet 1759 </w:t>
            </w:r>
          </w:p>
        </w:tc>
        <w:tc>
          <w:tcPr>
            <w:tcW w:w="3202" w:type="dxa"/>
          </w:tcPr>
          <w:p w14:paraId="5B96FDD9" w14:textId="77777777" w:rsidR="000954B1" w:rsidRPr="002D7A69" w:rsidRDefault="000954B1" w:rsidP="00CF4449">
            <w:pPr>
              <w:rPr>
                <w:lang w:val="fr-CA" w:eastAsia="en-US"/>
              </w:rPr>
            </w:pPr>
            <w:r w:rsidRPr="002D7A69">
              <w:rPr>
                <w:lang w:val="fr-CA" w:eastAsia="en-US"/>
              </w:rPr>
              <w:t>Français</w:t>
            </w:r>
          </w:p>
        </w:tc>
      </w:tr>
      <w:tr w:rsidR="000954B1" w:rsidRPr="002D7A69" w14:paraId="1BAC9C43" w14:textId="77777777" w:rsidTr="000954B1">
        <w:trPr>
          <w:trHeight w:val="424"/>
        </w:trPr>
        <w:tc>
          <w:tcPr>
            <w:tcW w:w="3681" w:type="dxa"/>
          </w:tcPr>
          <w:p w14:paraId="5B198C98" w14:textId="77777777" w:rsidR="000954B1" w:rsidRPr="002D7A69" w:rsidRDefault="000954B1" w:rsidP="00CF4449">
            <w:pPr>
              <w:rPr>
                <w:lang w:val="fr-CA" w:eastAsia="en-US"/>
              </w:rPr>
            </w:pPr>
            <w:r w:rsidRPr="002D7A69">
              <w:rPr>
                <w:lang w:val="fr-CA" w:eastAsia="en-US"/>
              </w:rPr>
              <w:t>Bataille des Plaines d’Abraham</w:t>
            </w:r>
          </w:p>
        </w:tc>
        <w:tc>
          <w:tcPr>
            <w:tcW w:w="2723" w:type="dxa"/>
          </w:tcPr>
          <w:p w14:paraId="7E339CE6" w14:textId="6D9C71FF" w:rsidR="000954B1" w:rsidRPr="002D7A69" w:rsidRDefault="000954B1" w:rsidP="00CF4449">
            <w:pPr>
              <w:rPr>
                <w:lang w:val="fr-CA" w:eastAsia="en-US"/>
              </w:rPr>
            </w:pPr>
            <w:r w:rsidRPr="002D7A69">
              <w:rPr>
                <w:lang w:val="fr-CA" w:eastAsia="en-US"/>
              </w:rPr>
              <w:t>13 septembre 1759</w:t>
            </w:r>
          </w:p>
        </w:tc>
        <w:tc>
          <w:tcPr>
            <w:tcW w:w="3202" w:type="dxa"/>
          </w:tcPr>
          <w:p w14:paraId="1D172329" w14:textId="77777777" w:rsidR="000954B1" w:rsidRPr="002D7A69" w:rsidRDefault="000954B1" w:rsidP="00CF4449">
            <w:pPr>
              <w:rPr>
                <w:lang w:val="fr-CA" w:eastAsia="en-US"/>
              </w:rPr>
            </w:pPr>
            <w:r w:rsidRPr="002D7A69">
              <w:rPr>
                <w:lang w:val="fr-CA" w:eastAsia="en-US"/>
              </w:rPr>
              <w:t>Britanniques</w:t>
            </w:r>
          </w:p>
        </w:tc>
      </w:tr>
      <w:tr w:rsidR="000954B1" w:rsidRPr="002D7A69" w14:paraId="1D5547BA" w14:textId="77777777" w:rsidTr="000954B1">
        <w:trPr>
          <w:trHeight w:val="416"/>
        </w:trPr>
        <w:tc>
          <w:tcPr>
            <w:tcW w:w="3681" w:type="dxa"/>
          </w:tcPr>
          <w:p w14:paraId="47F36AF0" w14:textId="77777777" w:rsidR="000954B1" w:rsidRPr="002D7A69" w:rsidRDefault="000954B1" w:rsidP="00CF4449">
            <w:pPr>
              <w:rPr>
                <w:lang w:val="fr-CA" w:eastAsia="en-US"/>
              </w:rPr>
            </w:pPr>
            <w:r w:rsidRPr="002D7A69">
              <w:rPr>
                <w:lang w:val="fr-CA" w:eastAsia="en-US"/>
              </w:rPr>
              <w:t>Bataille de Sainte-Foy</w:t>
            </w:r>
          </w:p>
        </w:tc>
        <w:tc>
          <w:tcPr>
            <w:tcW w:w="2723" w:type="dxa"/>
          </w:tcPr>
          <w:p w14:paraId="605A66A8" w14:textId="7A9FB97E" w:rsidR="000954B1" w:rsidRPr="002D7A69" w:rsidRDefault="000954B1" w:rsidP="00CF4449">
            <w:pPr>
              <w:rPr>
                <w:lang w:val="fr-CA" w:eastAsia="en-US"/>
              </w:rPr>
            </w:pPr>
            <w:r w:rsidRPr="002D7A69">
              <w:rPr>
                <w:lang w:val="fr-CA" w:eastAsia="en-US"/>
              </w:rPr>
              <w:t>29 avril 1760</w:t>
            </w:r>
          </w:p>
        </w:tc>
        <w:tc>
          <w:tcPr>
            <w:tcW w:w="3202" w:type="dxa"/>
          </w:tcPr>
          <w:p w14:paraId="07212356" w14:textId="77777777" w:rsidR="000954B1" w:rsidRPr="002D7A69" w:rsidRDefault="000954B1" w:rsidP="00CF4449">
            <w:pPr>
              <w:rPr>
                <w:lang w:val="fr-CA" w:eastAsia="en-US"/>
              </w:rPr>
            </w:pPr>
            <w:r w:rsidRPr="002D7A69">
              <w:rPr>
                <w:lang w:val="fr-CA" w:eastAsia="en-US"/>
              </w:rPr>
              <w:t xml:space="preserve">Français </w:t>
            </w:r>
          </w:p>
        </w:tc>
      </w:tr>
      <w:tr w:rsidR="000954B1" w:rsidRPr="002D7A69" w14:paraId="25FD5C58" w14:textId="77777777" w:rsidTr="000954B1">
        <w:trPr>
          <w:trHeight w:val="424"/>
        </w:trPr>
        <w:tc>
          <w:tcPr>
            <w:tcW w:w="3681" w:type="dxa"/>
          </w:tcPr>
          <w:p w14:paraId="6BAD67DC" w14:textId="77777777" w:rsidR="000954B1" w:rsidRPr="002D7A69" w:rsidRDefault="000954B1" w:rsidP="00CF4449">
            <w:pPr>
              <w:rPr>
                <w:lang w:val="fr-CA" w:eastAsia="en-US"/>
              </w:rPr>
            </w:pPr>
            <w:r w:rsidRPr="002D7A69">
              <w:rPr>
                <w:lang w:val="fr-CA" w:eastAsia="en-US"/>
              </w:rPr>
              <w:t>Capitulation de Montréal</w:t>
            </w:r>
          </w:p>
        </w:tc>
        <w:tc>
          <w:tcPr>
            <w:tcW w:w="2723" w:type="dxa"/>
          </w:tcPr>
          <w:p w14:paraId="76765316" w14:textId="7E1495B7" w:rsidR="000954B1" w:rsidRPr="002D7A69" w:rsidRDefault="000954B1" w:rsidP="00CF4449">
            <w:pPr>
              <w:rPr>
                <w:lang w:val="fr-CA" w:eastAsia="en-US"/>
              </w:rPr>
            </w:pPr>
            <w:r w:rsidRPr="002D7A69">
              <w:rPr>
                <w:lang w:val="fr-CA" w:eastAsia="en-US"/>
              </w:rPr>
              <w:t>8 septembre 1760</w:t>
            </w:r>
          </w:p>
        </w:tc>
        <w:tc>
          <w:tcPr>
            <w:tcW w:w="3202" w:type="dxa"/>
          </w:tcPr>
          <w:p w14:paraId="345E700C" w14:textId="77777777" w:rsidR="000954B1" w:rsidRPr="002D7A69" w:rsidRDefault="000954B1" w:rsidP="00CF4449">
            <w:pPr>
              <w:rPr>
                <w:lang w:val="fr-CA" w:eastAsia="en-US"/>
              </w:rPr>
            </w:pPr>
            <w:r w:rsidRPr="002D7A69">
              <w:rPr>
                <w:lang w:val="fr-CA" w:eastAsia="en-US"/>
              </w:rPr>
              <w:t>Britanniques</w:t>
            </w:r>
          </w:p>
        </w:tc>
      </w:tr>
      <w:tr w:rsidR="000954B1" w:rsidRPr="002D7A69" w14:paraId="593B2F97" w14:textId="77777777" w:rsidTr="000954B1">
        <w:trPr>
          <w:trHeight w:val="424"/>
        </w:trPr>
        <w:tc>
          <w:tcPr>
            <w:tcW w:w="3681" w:type="dxa"/>
          </w:tcPr>
          <w:p w14:paraId="03CC6999" w14:textId="77777777" w:rsidR="000954B1" w:rsidRPr="002D7A69" w:rsidRDefault="000954B1" w:rsidP="00CF4449">
            <w:pPr>
              <w:rPr>
                <w:lang w:val="fr-CA" w:eastAsia="en-US"/>
              </w:rPr>
            </w:pPr>
            <w:r w:rsidRPr="002D7A69">
              <w:rPr>
                <w:lang w:val="fr-CA" w:eastAsia="en-US"/>
              </w:rPr>
              <w:t>Traité de Paris</w:t>
            </w:r>
          </w:p>
        </w:tc>
        <w:tc>
          <w:tcPr>
            <w:tcW w:w="2723" w:type="dxa"/>
          </w:tcPr>
          <w:p w14:paraId="53FBCCF3" w14:textId="264AB104" w:rsidR="000954B1" w:rsidRPr="002D7A69" w:rsidRDefault="000954B1" w:rsidP="00CF4449">
            <w:pPr>
              <w:rPr>
                <w:lang w:val="fr-CA" w:eastAsia="en-US"/>
              </w:rPr>
            </w:pPr>
            <w:r w:rsidRPr="002D7A69">
              <w:rPr>
                <w:lang w:val="fr-CA" w:eastAsia="en-US"/>
              </w:rPr>
              <w:t>10 février 1763</w:t>
            </w:r>
          </w:p>
        </w:tc>
        <w:tc>
          <w:tcPr>
            <w:tcW w:w="3202" w:type="dxa"/>
          </w:tcPr>
          <w:p w14:paraId="7DF27338" w14:textId="77777777" w:rsidR="000954B1" w:rsidRPr="002D7A69" w:rsidRDefault="000954B1" w:rsidP="00CF4449">
            <w:pPr>
              <w:rPr>
                <w:lang w:val="fr-CA" w:eastAsia="en-US"/>
              </w:rPr>
            </w:pPr>
            <w:r w:rsidRPr="002D7A69">
              <w:rPr>
                <w:lang w:val="fr-CA" w:eastAsia="en-US"/>
              </w:rPr>
              <w:t>Britanniques</w:t>
            </w:r>
          </w:p>
        </w:tc>
      </w:tr>
    </w:tbl>
    <w:p w14:paraId="4E9DA49F" w14:textId="77777777" w:rsidR="00CF4449" w:rsidRPr="001C20AF" w:rsidRDefault="00CF4449" w:rsidP="00CF4449"/>
    <w:p w14:paraId="10C14FC4" w14:textId="77777777" w:rsidR="00CF4449" w:rsidRDefault="00CF4449">
      <w:pPr>
        <w:rPr>
          <w:rFonts w:eastAsia="Arial" w:cs="Arial"/>
          <w:b/>
          <w:color w:val="737373"/>
        </w:rPr>
      </w:pPr>
      <w:r>
        <w:rPr>
          <w:rFonts w:eastAsia="Arial" w:cs="Arial"/>
          <w:b/>
          <w:color w:val="737373"/>
        </w:rPr>
        <w:br w:type="page"/>
      </w:r>
    </w:p>
    <w:p w14:paraId="631DCA2C" w14:textId="77777777" w:rsidR="009C3EB6" w:rsidRDefault="009C3EB6" w:rsidP="009C3EB6">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EDA6E54" w14:textId="77777777" w:rsidR="00254E38" w:rsidRPr="004B4644" w:rsidRDefault="00254E38" w:rsidP="00254E38">
      <w:pPr>
        <w:pStyle w:val="Titredelactivit"/>
        <w:tabs>
          <w:tab w:val="left" w:pos="7170"/>
        </w:tabs>
      </w:pPr>
      <w:bookmarkStart w:id="70" w:name="_heading=h.3o7alnk" w:colFirst="0" w:colLast="0"/>
      <w:bookmarkStart w:id="71" w:name="_Toc41821250"/>
      <w:bookmarkStart w:id="72" w:name="_Toc41899610"/>
      <w:bookmarkStart w:id="73" w:name="_Toc41904577"/>
      <w:bookmarkEnd w:id="70"/>
      <w:r w:rsidRPr="004B4644">
        <w:t>Danse : En quête d’équilibre</w:t>
      </w:r>
      <w:bookmarkEnd w:id="71"/>
      <w:bookmarkEnd w:id="72"/>
      <w:bookmarkEnd w:id="73"/>
    </w:p>
    <w:p w14:paraId="3CC75BB7" w14:textId="77777777" w:rsidR="00254E38" w:rsidRPr="004B4644" w:rsidRDefault="00254E38" w:rsidP="00254E38">
      <w:pPr>
        <w:pStyle w:val="Consigne-Titre"/>
      </w:pPr>
      <w:bookmarkStart w:id="74" w:name="_heading=h.23ckvvd" w:colFirst="0" w:colLast="0"/>
      <w:bookmarkStart w:id="75" w:name="_Toc41821251"/>
      <w:bookmarkStart w:id="76" w:name="_Toc41899611"/>
      <w:bookmarkStart w:id="77" w:name="_Toc41904578"/>
      <w:bookmarkEnd w:id="74"/>
      <w:r w:rsidRPr="004B4644">
        <w:t>Consignes</w:t>
      </w:r>
      <w:r>
        <w:t xml:space="preserve"> à l’élève</w:t>
      </w:r>
      <w:bookmarkEnd w:id="75"/>
      <w:bookmarkEnd w:id="76"/>
      <w:bookmarkEnd w:id="77"/>
    </w:p>
    <w:p w14:paraId="47165518" w14:textId="77777777" w:rsidR="00254E38" w:rsidRDefault="00254E38" w:rsidP="00254E38">
      <w:pPr>
        <w:pStyle w:val="Sansinterligne"/>
        <w:rPr>
          <w:rFonts w:eastAsia="Arial" w:cs="Arial"/>
        </w:rPr>
      </w:pPr>
      <w:r>
        <w:t xml:space="preserve">Description sommaire du projet </w:t>
      </w:r>
    </w:p>
    <w:p w14:paraId="3ECB5CD9" w14:textId="77777777" w:rsidR="00254E38" w:rsidRDefault="00254E38" w:rsidP="00254E38">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1AB5D696" w14:textId="330A471C" w:rsidR="00254E38" w:rsidRDefault="00254E38" w:rsidP="00254E38">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4CF60598" w14:textId="284F537E" w:rsidR="00254E38" w:rsidRPr="00DB3DBB" w:rsidRDefault="00254E38" w:rsidP="00254E38">
      <w:pPr>
        <w:pStyle w:val="Consigne-tapes"/>
      </w:pPr>
      <w:r w:rsidRPr="00DB3DBB">
        <w:t>Partie 1</w:t>
      </w:r>
      <w:r w:rsidR="00DB3DBB">
        <w:t xml:space="preserve"> </w:t>
      </w:r>
      <w:r w:rsidRPr="00DB3DBB">
        <w:t xml:space="preserve">: Initier le déséquilibre </w:t>
      </w:r>
    </w:p>
    <w:p w14:paraId="15416E8A" w14:textId="77777777" w:rsidR="00254E38" w:rsidRDefault="00254E38" w:rsidP="00254E38">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0A3A6134" w14:textId="77777777" w:rsidR="00254E38" w:rsidRDefault="00254E38" w:rsidP="00254E38">
      <w:pPr>
        <w:pStyle w:val="Tableau-texte"/>
      </w:pPr>
      <w:proofErr w:type="gramStart"/>
      <w:r>
        <w:t>Consigne:</w:t>
      </w:r>
      <w:proofErr w:type="gramEnd"/>
      <w:r>
        <w:t xml:space="preserve"> Explore tous les déséquilibres possibles en initiant les mouvements et déplacements par différents segments du corps (tête, épaule, jambe). </w:t>
      </w:r>
    </w:p>
    <w:p w14:paraId="7CAFBCC9" w14:textId="77777777" w:rsidR="00254E38" w:rsidRDefault="00254E38" w:rsidP="00254E38">
      <w:pPr>
        <w:pBdr>
          <w:top w:val="nil"/>
          <w:left w:val="nil"/>
          <w:bottom w:val="nil"/>
          <w:right w:val="nil"/>
          <w:between w:val="nil"/>
        </w:pBdr>
        <w:spacing w:after="60"/>
        <w:jc w:val="both"/>
      </w:pPr>
      <w:r>
        <w:t xml:space="preserve">Notion </w:t>
      </w:r>
      <w:proofErr w:type="gramStart"/>
      <w:r>
        <w:t>technique:</w:t>
      </w:r>
      <w:proofErr w:type="gramEnd"/>
      <w:r>
        <w:t xml:space="preserve"> Il est bon de rappeler que ton bassin constitue ton centre de gravité et que le déséquilibre survient lorsqu’un mouvement appelle un déplacement du centre (bassin).</w:t>
      </w:r>
    </w:p>
    <w:p w14:paraId="7CEA745C" w14:textId="4B6CCF08" w:rsidR="00254E38" w:rsidRDefault="00254E38" w:rsidP="00254E38">
      <w:pPr>
        <w:pStyle w:val="Consigne-tapes"/>
      </w:pPr>
      <w:r>
        <w:t>Partie 2</w:t>
      </w:r>
      <w:r w:rsidR="00DB3DBB">
        <w:t xml:space="preserve"> </w:t>
      </w:r>
      <w:r>
        <w:t>: Chuter et prendre appui</w:t>
      </w:r>
    </w:p>
    <w:p w14:paraId="497EEBAD" w14:textId="77777777" w:rsidR="00254E38" w:rsidRDefault="00254E38" w:rsidP="00254E38">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2524283C" w14:textId="77777777" w:rsidR="00254E38" w:rsidRDefault="00254E38" w:rsidP="00254E38">
      <w:pPr>
        <w:pStyle w:val="Tableau-texte"/>
      </w:pPr>
      <w:proofErr w:type="gramStart"/>
      <w:r>
        <w:t>Consigne:</w:t>
      </w:r>
      <w:proofErr w:type="gramEnd"/>
      <w:r>
        <w:t xml:space="preserve"> Explore toutes les façons d’amortir la chute et de prendre appui à partir ton corps. Fais également de ton environnement extérieur un réceptacle bienveillant de tes </w:t>
      </w:r>
      <w:proofErr w:type="gramStart"/>
      <w:r>
        <w:t>chutes:</w:t>
      </w:r>
      <w:proofErr w:type="gramEnd"/>
      <w:r>
        <w:t xml:space="preserve">  le divan, les coussins, les amoncellements de vêtements, un édredon, autant d’objets qui sont là pour recevoir tes déséquilibres. </w:t>
      </w:r>
    </w:p>
    <w:p w14:paraId="77285E36" w14:textId="1A731156" w:rsidR="00254E38" w:rsidRDefault="00254E38" w:rsidP="00254E38">
      <w:pPr>
        <w:pStyle w:val="Consigne-tapes"/>
      </w:pPr>
      <w:r>
        <w:t>Partie 3</w:t>
      </w:r>
      <w:r w:rsidR="00DB3DBB">
        <w:t xml:space="preserve"> </w:t>
      </w:r>
      <w:r>
        <w:t xml:space="preserve">: Retour vers soi </w:t>
      </w:r>
    </w:p>
    <w:p w14:paraId="62B32458" w14:textId="77777777" w:rsidR="00254E38" w:rsidRDefault="00254E38" w:rsidP="00254E38">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0D861F03" w14:textId="77777777" w:rsidR="00254E38" w:rsidRDefault="00254E38" w:rsidP="00254E38">
      <w:r>
        <w:br w:type="page"/>
      </w:r>
    </w:p>
    <w:p w14:paraId="6D605DCD" w14:textId="77777777" w:rsidR="00254E38" w:rsidRDefault="00254E38" w:rsidP="00254E38">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24FB65A7" w14:textId="0111944D" w:rsidR="00254E38" w:rsidRDefault="00254E38" w:rsidP="00254E38">
      <w:pPr>
        <w:pStyle w:val="Titredelactivit"/>
        <w:tabs>
          <w:tab w:val="left" w:pos="7170"/>
        </w:tabs>
      </w:pPr>
      <w:bookmarkStart w:id="78" w:name="_Toc41821252"/>
      <w:bookmarkStart w:id="79" w:name="_Toc41899612"/>
      <w:bookmarkStart w:id="80" w:name="_Toc41904579"/>
      <w:r>
        <w:t>Annexe : Option numérique</w:t>
      </w:r>
      <w:r w:rsidR="00DB3DBB">
        <w:t xml:space="preserve"> </w:t>
      </w:r>
      <w:r>
        <w:t>:</w:t>
      </w:r>
      <w:bookmarkEnd w:id="78"/>
      <w:bookmarkEnd w:id="79"/>
      <w:bookmarkEnd w:id="80"/>
      <w:r>
        <w:t xml:space="preserve"> </w:t>
      </w:r>
    </w:p>
    <w:p w14:paraId="057FA3AA" w14:textId="77777777" w:rsidR="004E74D3" w:rsidRDefault="004E74D3" w:rsidP="004E74D3">
      <w:pPr>
        <w:pBdr>
          <w:top w:val="nil"/>
          <w:left w:val="nil"/>
          <w:bottom w:val="nil"/>
          <w:right w:val="nil"/>
          <w:between w:val="nil"/>
        </w:pBdr>
        <w:spacing w:after="60"/>
      </w:pPr>
      <w:r>
        <w:t xml:space="preserve">Sur la </w:t>
      </w:r>
      <w:hyperlink r:id="rId38">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4A13BBC8" w14:textId="77777777" w:rsidR="004E74D3" w:rsidRDefault="004E74D3" w:rsidP="004E74D3">
      <w:pPr>
        <w:pBdr>
          <w:top w:val="nil"/>
          <w:left w:val="nil"/>
          <w:bottom w:val="nil"/>
          <w:right w:val="nil"/>
          <w:between w:val="nil"/>
        </w:pBdr>
        <w:spacing w:after="60"/>
      </w:pPr>
      <w:r>
        <w:t xml:space="preserve">Voici un extrait vidéo qui explore une façon d’amener les déséquilibres et les chutes.  </w:t>
      </w:r>
    </w:p>
    <w:p w14:paraId="7217C889" w14:textId="77777777" w:rsidR="004E74D3" w:rsidRPr="008D230C" w:rsidRDefault="00CB4265" w:rsidP="004E74D3">
      <w:pPr>
        <w:pBdr>
          <w:top w:val="nil"/>
          <w:left w:val="nil"/>
          <w:bottom w:val="nil"/>
          <w:right w:val="nil"/>
          <w:between w:val="nil"/>
        </w:pBdr>
        <w:spacing w:after="60"/>
        <w:rPr>
          <w:rStyle w:val="Lienhypertexte"/>
        </w:rPr>
      </w:pPr>
      <w:hyperlink r:id="rId39">
        <w:proofErr w:type="spellStart"/>
        <w:r w:rsidR="004E74D3" w:rsidRPr="008D230C">
          <w:rPr>
            <w:rStyle w:val="Lienhypertexte"/>
          </w:rPr>
          <w:t>Numéridanse</w:t>
        </w:r>
        <w:proofErr w:type="spellEnd"/>
        <w:r w:rsidR="004E74D3" w:rsidRPr="008D230C">
          <w:rPr>
            <w:rStyle w:val="Lienhypertexte"/>
          </w:rPr>
          <w:t xml:space="preserve"> extrait déséquilibres et chutes</w:t>
        </w:r>
      </w:hyperlink>
    </w:p>
    <w:p w14:paraId="15752AA8" w14:textId="77777777" w:rsidR="004E74D3" w:rsidRDefault="004E74D3" w:rsidP="004E74D3">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4AF21E50" w14:textId="77777777" w:rsidR="004E74D3" w:rsidRPr="003D3AF8" w:rsidRDefault="004E74D3" w:rsidP="004E74D3">
      <w:pPr>
        <w:pStyle w:val="Matriel-Titre"/>
      </w:pPr>
      <w:bookmarkStart w:id="81" w:name="_heading=h.ihv636" w:colFirst="0" w:colLast="0"/>
      <w:bookmarkStart w:id="82" w:name="_Toc41821253"/>
      <w:bookmarkStart w:id="83" w:name="_Toc41827642"/>
      <w:bookmarkEnd w:id="81"/>
      <w:r w:rsidRPr="003D3AF8">
        <w:t>Matériel requis</w:t>
      </w:r>
      <w:bookmarkEnd w:id="82"/>
      <w:bookmarkEnd w:id="83"/>
    </w:p>
    <w:p w14:paraId="4581AE24" w14:textId="77777777" w:rsidR="004E74D3" w:rsidRDefault="004E74D3" w:rsidP="004E74D3">
      <w:pPr>
        <w:pStyle w:val="Liste"/>
      </w:pPr>
      <w:r>
        <w:t>Choisir ou modifier un espace qui permettra de travailler le déséquilibre et les chutes</w:t>
      </w:r>
    </w:p>
    <w:p w14:paraId="49B62C4A" w14:textId="1B027512" w:rsidR="009D6CEB" w:rsidRDefault="004E74D3" w:rsidP="004E74D3">
      <w:pPr>
        <w:pStyle w:val="Liste"/>
      </w:pPr>
      <w:r w:rsidRPr="003D3AF8">
        <w:t>Entourer cet espace par des meubles ou des objets à partir desquels prendre appui</w:t>
      </w:r>
      <w:r w:rsidR="009D6CEB">
        <w:rPr>
          <w:rStyle w:val="eop"/>
          <w:rFonts w:cs="Arial"/>
        </w:rPr>
        <w:t> </w:t>
      </w:r>
    </w:p>
    <w:p w14:paraId="5D445282" w14:textId="418EE4E2" w:rsidR="00254E38" w:rsidRDefault="00254E38" w:rsidP="00506E05">
      <w:pPr>
        <w:pStyle w:val="Liste"/>
        <w:numPr>
          <w:ilvl w:val="0"/>
          <w:numId w:val="0"/>
        </w:numPr>
      </w:pPr>
    </w:p>
    <w:sectPr w:rsidR="00254E38" w:rsidSect="009C3EB6">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363E1" w14:textId="77777777" w:rsidR="00E64A7F" w:rsidRDefault="00E64A7F" w:rsidP="00175BAA">
      <w:r>
        <w:separator/>
      </w:r>
    </w:p>
  </w:endnote>
  <w:endnote w:type="continuationSeparator" w:id="0">
    <w:p w14:paraId="23AB7147" w14:textId="77777777" w:rsidR="00E64A7F" w:rsidRDefault="00E64A7F"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CC923F9" w14:textId="77777777" w:rsidR="00F06DA6" w:rsidRDefault="00F06DA6" w:rsidP="00F06DA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75BA30" w14:textId="77777777" w:rsidR="00F06DA6" w:rsidRDefault="00F06D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483904"/>
      <w:docPartObj>
        <w:docPartGallery w:val="Page Numbers (Bottom of Page)"/>
        <w:docPartUnique/>
      </w:docPartObj>
    </w:sdtPr>
    <w:sdtEndPr>
      <w:rPr>
        <w:sz w:val="30"/>
        <w:szCs w:val="30"/>
      </w:rPr>
    </w:sdtEndPr>
    <w:sdtContent>
      <w:p w14:paraId="44CE37D6" w14:textId="73D7A86B" w:rsidR="00F866C0" w:rsidRPr="00F866C0" w:rsidRDefault="00F866C0">
        <w:pPr>
          <w:pStyle w:val="Pieddepage"/>
          <w:jc w:val="right"/>
          <w:rPr>
            <w:sz w:val="30"/>
            <w:szCs w:val="30"/>
          </w:rPr>
        </w:pPr>
        <w:r w:rsidRPr="00F866C0">
          <w:rPr>
            <w:sz w:val="30"/>
            <w:szCs w:val="30"/>
          </w:rPr>
          <w:fldChar w:fldCharType="begin"/>
        </w:r>
        <w:r w:rsidRPr="00F866C0">
          <w:rPr>
            <w:sz w:val="30"/>
            <w:szCs w:val="30"/>
          </w:rPr>
          <w:instrText>PAGE   \* MERGEFORMAT</w:instrText>
        </w:r>
        <w:r w:rsidRPr="00F866C0">
          <w:rPr>
            <w:sz w:val="30"/>
            <w:szCs w:val="30"/>
          </w:rPr>
          <w:fldChar w:fldCharType="separate"/>
        </w:r>
        <w:r w:rsidRPr="00F866C0">
          <w:rPr>
            <w:sz w:val="30"/>
            <w:szCs w:val="30"/>
          </w:rPr>
          <w:t>2</w:t>
        </w:r>
        <w:r w:rsidRPr="00F866C0">
          <w:rPr>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40770558"/>
      <w:docPartObj>
        <w:docPartGallery w:val="Page Numbers (Bottom of Page)"/>
        <w:docPartUnique/>
      </w:docPartObj>
    </w:sdtPr>
    <w:sdtEndPr>
      <w:rPr>
        <w:rStyle w:val="Numrodepage"/>
        <w:sz w:val="36"/>
        <w:szCs w:val="36"/>
      </w:rPr>
    </w:sdtEndPr>
    <w:sdtContent>
      <w:p w14:paraId="0E3D0237" w14:textId="77777777" w:rsidR="0055110F" w:rsidRPr="00F80F0A" w:rsidRDefault="0055110F"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558AA277" w14:textId="77777777" w:rsidR="0055110F" w:rsidRPr="00F80F0A" w:rsidRDefault="0055110F" w:rsidP="00621905">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576C" w14:textId="77777777" w:rsidR="00E64A7F" w:rsidRDefault="00E64A7F" w:rsidP="00175BAA">
      <w:r>
        <w:separator/>
      </w:r>
    </w:p>
  </w:footnote>
  <w:footnote w:type="continuationSeparator" w:id="0">
    <w:p w14:paraId="20DEA101" w14:textId="77777777" w:rsidR="00E64A7F" w:rsidRDefault="00E64A7F"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FC7FD" w14:textId="43AECCDB" w:rsidR="00F06DA6" w:rsidRPr="00175BAA" w:rsidRDefault="00F06DA6" w:rsidP="00175BAA">
    <w:pPr>
      <w:pStyle w:val="Niveau-Pagessuivantes"/>
      <w:rPr>
        <w:vertAlign w:val="superscript"/>
      </w:rPr>
    </w:pPr>
    <w:r>
      <w:t>3</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314D1" w14:textId="23F5D184" w:rsidR="0055110F" w:rsidRPr="005E3AF4" w:rsidRDefault="0055110F" w:rsidP="00B028EC">
    <w:pPr>
      <w:pStyle w:val="Niveau-Pagessuivantes"/>
    </w:pPr>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1D3EDC"/>
    <w:multiLevelType w:val="hybridMultilevel"/>
    <w:tmpl w:val="8E40BEA4"/>
    <w:lvl w:ilvl="0" w:tplc="3CF62E0A">
      <w:start w:val="1"/>
      <w:numFmt w:val="bullet"/>
      <w:lvlText w:val=""/>
      <w:lvlJc w:val="left"/>
      <w:pPr>
        <w:ind w:left="720" w:hanging="360"/>
      </w:pPr>
      <w:rPr>
        <w:rFonts w:ascii="Symbol" w:hAnsi="Symbol" w:hint="default"/>
      </w:rPr>
    </w:lvl>
    <w:lvl w:ilvl="1" w:tplc="AEB04A5E">
      <w:start w:val="1"/>
      <w:numFmt w:val="bullet"/>
      <w:lvlText w:val="o"/>
      <w:lvlJc w:val="left"/>
      <w:pPr>
        <w:ind w:left="1440" w:hanging="360"/>
      </w:pPr>
      <w:rPr>
        <w:rFonts w:ascii="Courier New" w:hAnsi="Courier New" w:hint="default"/>
      </w:rPr>
    </w:lvl>
    <w:lvl w:ilvl="2" w:tplc="7A48AD06">
      <w:start w:val="1"/>
      <w:numFmt w:val="bullet"/>
      <w:lvlText w:val=""/>
      <w:lvlJc w:val="left"/>
      <w:pPr>
        <w:ind w:left="2160" w:hanging="360"/>
      </w:pPr>
      <w:rPr>
        <w:rFonts w:ascii="Wingdings" w:hAnsi="Wingdings" w:hint="default"/>
      </w:rPr>
    </w:lvl>
    <w:lvl w:ilvl="3" w:tplc="3CFAB354">
      <w:start w:val="1"/>
      <w:numFmt w:val="bullet"/>
      <w:lvlText w:val=""/>
      <w:lvlJc w:val="left"/>
      <w:pPr>
        <w:ind w:left="2880" w:hanging="360"/>
      </w:pPr>
      <w:rPr>
        <w:rFonts w:ascii="Symbol" w:hAnsi="Symbol" w:hint="default"/>
      </w:rPr>
    </w:lvl>
    <w:lvl w:ilvl="4" w:tplc="3A6821BE">
      <w:start w:val="1"/>
      <w:numFmt w:val="bullet"/>
      <w:lvlText w:val="o"/>
      <w:lvlJc w:val="left"/>
      <w:pPr>
        <w:ind w:left="3600" w:hanging="360"/>
      </w:pPr>
      <w:rPr>
        <w:rFonts w:ascii="Courier New" w:hAnsi="Courier New" w:hint="default"/>
      </w:rPr>
    </w:lvl>
    <w:lvl w:ilvl="5" w:tplc="CC06C070">
      <w:start w:val="1"/>
      <w:numFmt w:val="bullet"/>
      <w:lvlText w:val=""/>
      <w:lvlJc w:val="left"/>
      <w:pPr>
        <w:ind w:left="4320" w:hanging="360"/>
      </w:pPr>
      <w:rPr>
        <w:rFonts w:ascii="Wingdings" w:hAnsi="Wingdings" w:hint="default"/>
      </w:rPr>
    </w:lvl>
    <w:lvl w:ilvl="6" w:tplc="235E1C7C">
      <w:start w:val="1"/>
      <w:numFmt w:val="bullet"/>
      <w:lvlText w:val=""/>
      <w:lvlJc w:val="left"/>
      <w:pPr>
        <w:ind w:left="5040" w:hanging="360"/>
      </w:pPr>
      <w:rPr>
        <w:rFonts w:ascii="Symbol" w:hAnsi="Symbol" w:hint="default"/>
      </w:rPr>
    </w:lvl>
    <w:lvl w:ilvl="7" w:tplc="10945674">
      <w:start w:val="1"/>
      <w:numFmt w:val="bullet"/>
      <w:lvlText w:val="o"/>
      <w:lvlJc w:val="left"/>
      <w:pPr>
        <w:ind w:left="5760" w:hanging="360"/>
      </w:pPr>
      <w:rPr>
        <w:rFonts w:ascii="Courier New" w:hAnsi="Courier New" w:hint="default"/>
      </w:rPr>
    </w:lvl>
    <w:lvl w:ilvl="8" w:tplc="33D600CC">
      <w:start w:val="1"/>
      <w:numFmt w:val="bullet"/>
      <w:lvlText w:val=""/>
      <w:lvlJc w:val="left"/>
      <w:pPr>
        <w:ind w:left="6480" w:hanging="360"/>
      </w:pPr>
      <w:rPr>
        <w:rFonts w:ascii="Wingdings" w:hAnsi="Wingdings" w:hint="default"/>
      </w:rPr>
    </w:lvl>
  </w:abstractNum>
  <w:abstractNum w:abstractNumId="2"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997D39"/>
    <w:multiLevelType w:val="hybridMultilevel"/>
    <w:tmpl w:val="0F0CA5B2"/>
    <w:lvl w:ilvl="0" w:tplc="4958450A">
      <w:start w:val="1"/>
      <w:numFmt w:val="bullet"/>
      <w:pStyle w:val="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1E454F4"/>
    <w:multiLevelType w:val="hybridMultilevel"/>
    <w:tmpl w:val="B5004056"/>
    <w:lvl w:ilvl="0" w:tplc="A8903070">
      <w:start w:val="1"/>
      <w:numFmt w:val="bullet"/>
      <w:lvlText w:val=""/>
      <w:lvlJc w:val="left"/>
      <w:pPr>
        <w:ind w:left="720" w:hanging="360"/>
      </w:pPr>
      <w:rPr>
        <w:rFonts w:ascii="Symbol" w:hAnsi="Symbol" w:hint="default"/>
      </w:rPr>
    </w:lvl>
    <w:lvl w:ilvl="1" w:tplc="B43AB098">
      <w:start w:val="1"/>
      <w:numFmt w:val="bullet"/>
      <w:lvlText w:val=""/>
      <w:lvlJc w:val="left"/>
      <w:pPr>
        <w:ind w:left="1440" w:hanging="360"/>
      </w:pPr>
      <w:rPr>
        <w:rFonts w:ascii="Symbol" w:hAnsi="Symbol" w:hint="default"/>
      </w:rPr>
    </w:lvl>
    <w:lvl w:ilvl="2" w:tplc="5B66BF46">
      <w:start w:val="1"/>
      <w:numFmt w:val="bullet"/>
      <w:lvlText w:val=""/>
      <w:lvlJc w:val="left"/>
      <w:pPr>
        <w:ind w:left="2160" w:hanging="360"/>
      </w:pPr>
      <w:rPr>
        <w:rFonts w:ascii="Wingdings" w:hAnsi="Wingdings" w:hint="default"/>
      </w:rPr>
    </w:lvl>
    <w:lvl w:ilvl="3" w:tplc="9B8A9FA4">
      <w:start w:val="1"/>
      <w:numFmt w:val="bullet"/>
      <w:lvlText w:val=""/>
      <w:lvlJc w:val="left"/>
      <w:pPr>
        <w:ind w:left="2880" w:hanging="360"/>
      </w:pPr>
      <w:rPr>
        <w:rFonts w:ascii="Symbol" w:hAnsi="Symbol" w:hint="default"/>
      </w:rPr>
    </w:lvl>
    <w:lvl w:ilvl="4" w:tplc="F48AE764">
      <w:start w:val="1"/>
      <w:numFmt w:val="bullet"/>
      <w:lvlText w:val="o"/>
      <w:lvlJc w:val="left"/>
      <w:pPr>
        <w:ind w:left="3600" w:hanging="360"/>
      </w:pPr>
      <w:rPr>
        <w:rFonts w:ascii="Courier New" w:hAnsi="Courier New" w:hint="default"/>
      </w:rPr>
    </w:lvl>
    <w:lvl w:ilvl="5" w:tplc="7116C75E">
      <w:start w:val="1"/>
      <w:numFmt w:val="bullet"/>
      <w:lvlText w:val=""/>
      <w:lvlJc w:val="left"/>
      <w:pPr>
        <w:ind w:left="4320" w:hanging="360"/>
      </w:pPr>
      <w:rPr>
        <w:rFonts w:ascii="Wingdings" w:hAnsi="Wingdings" w:hint="default"/>
      </w:rPr>
    </w:lvl>
    <w:lvl w:ilvl="6" w:tplc="DB7845B6">
      <w:start w:val="1"/>
      <w:numFmt w:val="bullet"/>
      <w:lvlText w:val=""/>
      <w:lvlJc w:val="left"/>
      <w:pPr>
        <w:ind w:left="5040" w:hanging="360"/>
      </w:pPr>
      <w:rPr>
        <w:rFonts w:ascii="Symbol" w:hAnsi="Symbol" w:hint="default"/>
      </w:rPr>
    </w:lvl>
    <w:lvl w:ilvl="7" w:tplc="CEC4BF1A">
      <w:start w:val="1"/>
      <w:numFmt w:val="bullet"/>
      <w:lvlText w:val="o"/>
      <w:lvlJc w:val="left"/>
      <w:pPr>
        <w:ind w:left="5760" w:hanging="360"/>
      </w:pPr>
      <w:rPr>
        <w:rFonts w:ascii="Courier New" w:hAnsi="Courier New" w:hint="default"/>
      </w:rPr>
    </w:lvl>
    <w:lvl w:ilvl="8" w:tplc="C1D460E2">
      <w:start w:val="1"/>
      <w:numFmt w:val="bullet"/>
      <w:lvlText w:val=""/>
      <w:lvlJc w:val="left"/>
      <w:pPr>
        <w:ind w:left="6480" w:hanging="360"/>
      </w:pPr>
      <w:rPr>
        <w:rFonts w:ascii="Wingdings" w:hAnsi="Wingdings" w:hint="default"/>
      </w:rPr>
    </w:lvl>
  </w:abstractNum>
  <w:abstractNum w:abstractNumId="7"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583CDD"/>
    <w:multiLevelType w:val="hybridMultilevel"/>
    <w:tmpl w:val="595694D2"/>
    <w:lvl w:ilvl="0" w:tplc="0C0C000F">
      <w:start w:val="1"/>
      <w:numFmt w:val="decimal"/>
      <w:lvlText w:val="%1."/>
      <w:lvlJc w:val="left"/>
      <w:pPr>
        <w:ind w:left="1429" w:hanging="360"/>
      </w:p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10" w15:restartNumberingAfterBreak="0">
    <w:nsid w:val="73FF3DD6"/>
    <w:multiLevelType w:val="multilevel"/>
    <w:tmpl w:val="EB8A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8"/>
  </w:num>
  <w:num w:numId="4">
    <w:abstractNumId w:val="2"/>
  </w:num>
  <w:num w:numId="5">
    <w:abstractNumId w:val="6"/>
  </w:num>
  <w:num w:numId="6">
    <w:abstractNumId w:val="1"/>
  </w:num>
  <w:num w:numId="7">
    <w:abstractNumId w:val="0"/>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10835"/>
    <w:rsid w:val="000954B1"/>
    <w:rsid w:val="000C6037"/>
    <w:rsid w:val="000D64DD"/>
    <w:rsid w:val="000E4B17"/>
    <w:rsid w:val="001605D2"/>
    <w:rsid w:val="00175BAA"/>
    <w:rsid w:val="001769E0"/>
    <w:rsid w:val="001B7310"/>
    <w:rsid w:val="001F2009"/>
    <w:rsid w:val="00246F2E"/>
    <w:rsid w:val="00254E38"/>
    <w:rsid w:val="00282755"/>
    <w:rsid w:val="003A13E0"/>
    <w:rsid w:val="003A5F44"/>
    <w:rsid w:val="003C31CC"/>
    <w:rsid w:val="003C563C"/>
    <w:rsid w:val="004319DC"/>
    <w:rsid w:val="0045130D"/>
    <w:rsid w:val="00481D00"/>
    <w:rsid w:val="004E74D3"/>
    <w:rsid w:val="00506E05"/>
    <w:rsid w:val="0055110F"/>
    <w:rsid w:val="0058659E"/>
    <w:rsid w:val="005A53E8"/>
    <w:rsid w:val="005C6E78"/>
    <w:rsid w:val="005E646C"/>
    <w:rsid w:val="00621905"/>
    <w:rsid w:val="006C7340"/>
    <w:rsid w:val="006D156F"/>
    <w:rsid w:val="006D4337"/>
    <w:rsid w:val="006F7F63"/>
    <w:rsid w:val="007D0862"/>
    <w:rsid w:val="00840DD6"/>
    <w:rsid w:val="008A510C"/>
    <w:rsid w:val="00914429"/>
    <w:rsid w:val="00942075"/>
    <w:rsid w:val="00951FB7"/>
    <w:rsid w:val="009C3EB6"/>
    <w:rsid w:val="009D6CEB"/>
    <w:rsid w:val="00A35133"/>
    <w:rsid w:val="00AD6748"/>
    <w:rsid w:val="00B2529D"/>
    <w:rsid w:val="00B55784"/>
    <w:rsid w:val="00BE2F8E"/>
    <w:rsid w:val="00C32565"/>
    <w:rsid w:val="00C64886"/>
    <w:rsid w:val="00C819CE"/>
    <w:rsid w:val="00C86937"/>
    <w:rsid w:val="00C87349"/>
    <w:rsid w:val="00CB4265"/>
    <w:rsid w:val="00CE0513"/>
    <w:rsid w:val="00CF4449"/>
    <w:rsid w:val="00D147CC"/>
    <w:rsid w:val="00D65BA0"/>
    <w:rsid w:val="00D91F3A"/>
    <w:rsid w:val="00DB3DBB"/>
    <w:rsid w:val="00DF4F4E"/>
    <w:rsid w:val="00E64A7F"/>
    <w:rsid w:val="00E930D1"/>
    <w:rsid w:val="00EC3721"/>
    <w:rsid w:val="00EE25A5"/>
    <w:rsid w:val="00F06DA6"/>
    <w:rsid w:val="00F866C0"/>
    <w:rsid w:val="00F874C9"/>
    <w:rsid w:val="00FF1FC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0ECE"/>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paragraph" w:styleId="Titre1">
    <w:name w:val="heading 1"/>
    <w:basedOn w:val="Normal"/>
    <w:next w:val="Normal"/>
    <w:link w:val="Titre1Car"/>
    <w:uiPriority w:val="9"/>
    <w:qFormat/>
    <w:rsid w:val="006F7F6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itre2">
    <w:name w:val="heading 2"/>
    <w:basedOn w:val="Normal"/>
    <w:next w:val="Normal"/>
    <w:link w:val="Titre2Car"/>
    <w:uiPriority w:val="9"/>
    <w:unhideWhenUsed/>
    <w:qFormat/>
    <w:rsid w:val="006F7F63"/>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6F7F63"/>
    <w:pPr>
      <w:keepNext/>
      <w:keepLines/>
      <w:spacing w:before="40" w:line="259" w:lineRule="auto"/>
      <w:outlineLvl w:val="2"/>
    </w:pPr>
    <w:rPr>
      <w:rFonts w:asciiTheme="majorHAnsi" w:eastAsiaTheme="majorEastAsia" w:hAnsiTheme="majorHAnsi" w:cstheme="majorBidi"/>
      <w:color w:val="1F3763" w:themeColor="accent1" w:themeShade="7F"/>
      <w:sz w:val="24"/>
      <w:lang w:eastAsia="en-US"/>
    </w:rPr>
  </w:style>
  <w:style w:type="paragraph" w:styleId="Titre4">
    <w:name w:val="heading 4"/>
    <w:basedOn w:val="Normal"/>
    <w:next w:val="Normal"/>
    <w:link w:val="Titre4Car"/>
    <w:uiPriority w:val="9"/>
    <w:unhideWhenUsed/>
    <w:qFormat/>
    <w:rsid w:val="006F7F63"/>
    <w:pPr>
      <w:keepNext/>
      <w:keepLines/>
      <w:spacing w:before="40" w:line="259" w:lineRule="auto"/>
      <w:outlineLvl w:val="3"/>
    </w:pPr>
    <w:rPr>
      <w:rFonts w:asciiTheme="majorHAnsi" w:eastAsiaTheme="majorEastAsia" w:hAnsiTheme="majorHAnsi" w:cstheme="majorBidi"/>
      <w:i/>
      <w:iCs/>
      <w:color w:val="2F5496" w:themeColor="accent1" w:themeShade="BF"/>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customStyle="1" w:styleId="Titre1Car">
    <w:name w:val="Titre 1 Car"/>
    <w:basedOn w:val="Policepardfaut"/>
    <w:link w:val="Titre1"/>
    <w:uiPriority w:val="9"/>
    <w:rsid w:val="006F7F63"/>
    <w:rPr>
      <w:rFonts w:asciiTheme="majorHAnsi" w:eastAsiaTheme="majorEastAsia" w:hAnsiTheme="majorHAnsi" w:cstheme="majorBidi"/>
      <w:color w:val="2F5496" w:themeColor="accent1" w:themeShade="BF"/>
      <w:sz w:val="32"/>
      <w:szCs w:val="32"/>
      <w:lang w:val="fr-FR"/>
    </w:rPr>
  </w:style>
  <w:style w:type="character" w:customStyle="1" w:styleId="Titre2Car">
    <w:name w:val="Titre 2 Car"/>
    <w:basedOn w:val="Policepardfaut"/>
    <w:link w:val="Titre2"/>
    <w:uiPriority w:val="9"/>
    <w:rsid w:val="006F7F63"/>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rsid w:val="006F7F63"/>
    <w:rPr>
      <w:rFonts w:asciiTheme="majorHAnsi" w:eastAsiaTheme="majorEastAsia" w:hAnsiTheme="majorHAnsi" w:cstheme="majorBidi"/>
      <w:color w:val="1F3763" w:themeColor="accent1" w:themeShade="7F"/>
      <w:lang w:val="fr-FR"/>
    </w:rPr>
  </w:style>
  <w:style w:type="character" w:customStyle="1" w:styleId="Titre4Car">
    <w:name w:val="Titre 4 Car"/>
    <w:basedOn w:val="Policepardfaut"/>
    <w:link w:val="Titre4"/>
    <w:uiPriority w:val="9"/>
    <w:rsid w:val="006F7F63"/>
    <w:rPr>
      <w:rFonts w:asciiTheme="majorHAnsi" w:eastAsiaTheme="majorEastAsia" w:hAnsiTheme="majorHAnsi" w:cstheme="majorBidi"/>
      <w:i/>
      <w:iCs/>
      <w:color w:val="2F5496" w:themeColor="accent1" w:themeShade="BF"/>
      <w:sz w:val="22"/>
      <w:szCs w:val="22"/>
      <w:lang w:val="fr-FR"/>
    </w:rPr>
  </w:style>
  <w:style w:type="character" w:styleId="Lienhypertextesuivivisit">
    <w:name w:val="FollowedHyperlink"/>
    <w:basedOn w:val="Policepardfaut"/>
    <w:uiPriority w:val="99"/>
    <w:semiHidden/>
    <w:unhideWhenUsed/>
    <w:rsid w:val="00AD6748"/>
    <w:rPr>
      <w:color w:val="954F72" w:themeColor="followedHyperlink"/>
      <w:u w:val="single"/>
    </w:rPr>
  </w:style>
  <w:style w:type="paragraph" w:styleId="Sansinterligne">
    <w:name w:val="No Spacing"/>
    <w:uiPriority w:val="1"/>
    <w:qFormat/>
    <w:rsid w:val="00C64886"/>
    <w:rPr>
      <w:rFonts w:ascii="Arial" w:eastAsia="MS Mincho" w:hAnsi="Arial" w:cs="Times New Roman"/>
      <w:sz w:val="22"/>
      <w:lang w:val="fr-FR" w:eastAsia="fr-CA"/>
    </w:rPr>
  </w:style>
  <w:style w:type="paragraph" w:customStyle="1" w:styleId="Liste">
    <w:name w:val="_Liste"/>
    <w:basedOn w:val="Paragraphedeliste"/>
    <w:rsid w:val="001769E0"/>
    <w:pPr>
      <w:numPr>
        <w:numId w:val="8"/>
      </w:numPr>
      <w:ind w:left="360"/>
    </w:pPr>
  </w:style>
  <w:style w:type="paragraph" w:customStyle="1" w:styleId="Consignesetmatriel-titres">
    <w:name w:val="Consignes et matériel - titres"/>
    <w:basedOn w:val="Normal"/>
    <w:rsid w:val="001769E0"/>
    <w:pPr>
      <w:spacing w:before="300" w:after="100"/>
      <w:ind w:right="757"/>
    </w:pPr>
    <w:rPr>
      <w:b/>
      <w:color w:val="002060"/>
      <w:sz w:val="24"/>
      <w:lang w:eastAsia="fr-FR"/>
    </w:rPr>
  </w:style>
  <w:style w:type="paragraph" w:customStyle="1" w:styleId="Consigne-tapes">
    <w:name w:val="_Consigne - Étapes"/>
    <w:rsid w:val="00254E38"/>
    <w:pPr>
      <w:spacing w:before="120" w:after="120"/>
      <w:outlineLvl w:val="3"/>
    </w:pPr>
    <w:rPr>
      <w:rFonts w:ascii="Arial" w:eastAsia="MS Mincho" w:hAnsi="Arial" w:cs="Times New Roman"/>
      <w:b/>
      <w:color w:val="002060"/>
      <w:lang w:eastAsia="fr-FR"/>
    </w:rPr>
  </w:style>
  <w:style w:type="paragraph" w:customStyle="1" w:styleId="paragraph">
    <w:name w:val="paragraph"/>
    <w:basedOn w:val="Normal"/>
    <w:rsid w:val="009D6CEB"/>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D6CEB"/>
  </w:style>
  <w:style w:type="character" w:customStyle="1" w:styleId="eop">
    <w:name w:val="eop"/>
    <w:basedOn w:val="Policepardfaut"/>
    <w:rsid w:val="009D6CEB"/>
  </w:style>
  <w:style w:type="paragraph" w:styleId="Commentaire">
    <w:name w:val="annotation text"/>
    <w:basedOn w:val="Normal"/>
    <w:link w:val="CommentaireCar"/>
    <w:uiPriority w:val="99"/>
    <w:semiHidden/>
    <w:unhideWhenUsed/>
    <w:rsid w:val="004E74D3"/>
    <w:rPr>
      <w:sz w:val="20"/>
      <w:szCs w:val="20"/>
    </w:rPr>
  </w:style>
  <w:style w:type="character" w:customStyle="1" w:styleId="CommentaireCar">
    <w:name w:val="Commentaire Car"/>
    <w:basedOn w:val="Policepardfaut"/>
    <w:link w:val="Commentaire"/>
    <w:uiPriority w:val="99"/>
    <w:semiHidden/>
    <w:rsid w:val="004E74D3"/>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4E74D3"/>
    <w:rPr>
      <w:b/>
      <w:bCs/>
    </w:rPr>
  </w:style>
  <w:style w:type="character" w:customStyle="1" w:styleId="ObjetducommentaireCar">
    <w:name w:val="Objet du commentaire Car"/>
    <w:basedOn w:val="CommentaireCar"/>
    <w:link w:val="Objetducommentaire"/>
    <w:uiPriority w:val="99"/>
    <w:semiHidden/>
    <w:rsid w:val="004E74D3"/>
    <w:rPr>
      <w:rFonts w:ascii="Arial" w:eastAsia="MS Mincho" w:hAnsi="Arial" w:cs="Times New Roman"/>
      <w:b/>
      <w:bCs/>
      <w:sz w:val="20"/>
      <w:szCs w:val="20"/>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75433">
      <w:bodyDiv w:val="1"/>
      <w:marLeft w:val="0"/>
      <w:marRight w:val="0"/>
      <w:marTop w:val="0"/>
      <w:marBottom w:val="0"/>
      <w:divBdr>
        <w:top w:val="none" w:sz="0" w:space="0" w:color="auto"/>
        <w:left w:val="none" w:sz="0" w:space="0" w:color="auto"/>
        <w:bottom w:val="none" w:sz="0" w:space="0" w:color="auto"/>
        <w:right w:val="none" w:sz="0" w:space="0" w:color="auto"/>
      </w:divBdr>
      <w:divsChild>
        <w:div w:id="968826888">
          <w:marLeft w:val="0"/>
          <w:marRight w:val="0"/>
          <w:marTop w:val="0"/>
          <w:marBottom w:val="0"/>
          <w:divBdr>
            <w:top w:val="none" w:sz="0" w:space="0" w:color="auto"/>
            <w:left w:val="none" w:sz="0" w:space="0" w:color="auto"/>
            <w:bottom w:val="none" w:sz="0" w:space="0" w:color="auto"/>
            <w:right w:val="none" w:sz="0" w:space="0" w:color="auto"/>
          </w:divBdr>
        </w:div>
        <w:div w:id="1553345839">
          <w:marLeft w:val="0"/>
          <w:marRight w:val="0"/>
          <w:marTop w:val="0"/>
          <w:marBottom w:val="0"/>
          <w:divBdr>
            <w:top w:val="none" w:sz="0" w:space="0" w:color="auto"/>
            <w:left w:val="none" w:sz="0" w:space="0" w:color="auto"/>
            <w:bottom w:val="none" w:sz="0" w:space="0" w:color="auto"/>
            <w:right w:val="none" w:sz="0" w:space="0" w:color="auto"/>
          </w:divBdr>
        </w:div>
        <w:div w:id="1746998875">
          <w:marLeft w:val="0"/>
          <w:marRight w:val="0"/>
          <w:marTop w:val="0"/>
          <w:marBottom w:val="0"/>
          <w:divBdr>
            <w:top w:val="none" w:sz="0" w:space="0" w:color="auto"/>
            <w:left w:val="none" w:sz="0" w:space="0" w:color="auto"/>
            <w:bottom w:val="none" w:sz="0" w:space="0" w:color="auto"/>
            <w:right w:val="none" w:sz="0" w:space="0" w:color="auto"/>
          </w:divBdr>
        </w:div>
        <w:div w:id="756631567">
          <w:marLeft w:val="0"/>
          <w:marRight w:val="0"/>
          <w:marTop w:val="0"/>
          <w:marBottom w:val="0"/>
          <w:divBdr>
            <w:top w:val="none" w:sz="0" w:space="0" w:color="auto"/>
            <w:left w:val="none" w:sz="0" w:space="0" w:color="auto"/>
            <w:bottom w:val="none" w:sz="0" w:space="0" w:color="auto"/>
            <w:right w:val="none" w:sz="0" w:space="0" w:color="auto"/>
          </w:divBdr>
        </w:div>
        <w:div w:id="313074378">
          <w:marLeft w:val="0"/>
          <w:marRight w:val="0"/>
          <w:marTop w:val="0"/>
          <w:marBottom w:val="0"/>
          <w:divBdr>
            <w:top w:val="none" w:sz="0" w:space="0" w:color="auto"/>
            <w:left w:val="none" w:sz="0" w:space="0" w:color="auto"/>
            <w:bottom w:val="none" w:sz="0" w:space="0" w:color="auto"/>
            <w:right w:val="none" w:sz="0" w:space="0" w:color="auto"/>
          </w:divBdr>
        </w:div>
        <w:div w:id="829180729">
          <w:marLeft w:val="0"/>
          <w:marRight w:val="0"/>
          <w:marTop w:val="0"/>
          <w:marBottom w:val="0"/>
          <w:divBdr>
            <w:top w:val="none" w:sz="0" w:space="0" w:color="auto"/>
            <w:left w:val="none" w:sz="0" w:space="0" w:color="auto"/>
            <w:bottom w:val="none" w:sz="0" w:space="0" w:color="auto"/>
            <w:right w:val="none" w:sz="0" w:space="0" w:color="auto"/>
          </w:divBdr>
        </w:div>
        <w:div w:id="282269221">
          <w:marLeft w:val="0"/>
          <w:marRight w:val="0"/>
          <w:marTop w:val="0"/>
          <w:marBottom w:val="0"/>
          <w:divBdr>
            <w:top w:val="none" w:sz="0" w:space="0" w:color="auto"/>
            <w:left w:val="none" w:sz="0" w:space="0" w:color="auto"/>
            <w:bottom w:val="none" w:sz="0" w:space="0" w:color="auto"/>
            <w:right w:val="none" w:sz="0" w:space="0" w:color="auto"/>
          </w:divBdr>
          <w:divsChild>
            <w:div w:id="6314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1367">
      <w:bodyDiv w:val="1"/>
      <w:marLeft w:val="0"/>
      <w:marRight w:val="0"/>
      <w:marTop w:val="0"/>
      <w:marBottom w:val="0"/>
      <w:divBdr>
        <w:top w:val="none" w:sz="0" w:space="0" w:color="auto"/>
        <w:left w:val="none" w:sz="0" w:space="0" w:color="auto"/>
        <w:bottom w:val="none" w:sz="0" w:space="0" w:color="auto"/>
        <w:right w:val="none" w:sz="0" w:space="0" w:color="auto"/>
      </w:divBdr>
      <w:divsChild>
        <w:div w:id="1098864597">
          <w:marLeft w:val="0"/>
          <w:marRight w:val="0"/>
          <w:marTop w:val="0"/>
          <w:marBottom w:val="0"/>
          <w:divBdr>
            <w:top w:val="none" w:sz="0" w:space="0" w:color="auto"/>
            <w:left w:val="none" w:sz="0" w:space="0" w:color="auto"/>
            <w:bottom w:val="none" w:sz="0" w:space="0" w:color="auto"/>
            <w:right w:val="none" w:sz="0" w:space="0" w:color="auto"/>
          </w:divBdr>
        </w:div>
        <w:div w:id="675499576">
          <w:marLeft w:val="0"/>
          <w:marRight w:val="0"/>
          <w:marTop w:val="0"/>
          <w:marBottom w:val="0"/>
          <w:divBdr>
            <w:top w:val="none" w:sz="0" w:space="0" w:color="auto"/>
            <w:left w:val="none" w:sz="0" w:space="0" w:color="auto"/>
            <w:bottom w:val="none" w:sz="0" w:space="0" w:color="auto"/>
            <w:right w:val="none" w:sz="0" w:space="0" w:color="auto"/>
          </w:divBdr>
        </w:div>
        <w:div w:id="1429500261">
          <w:marLeft w:val="0"/>
          <w:marRight w:val="0"/>
          <w:marTop w:val="0"/>
          <w:marBottom w:val="0"/>
          <w:divBdr>
            <w:top w:val="none" w:sz="0" w:space="0" w:color="auto"/>
            <w:left w:val="none" w:sz="0" w:space="0" w:color="auto"/>
            <w:bottom w:val="none" w:sz="0" w:space="0" w:color="auto"/>
            <w:right w:val="none" w:sz="0" w:space="0" w:color="auto"/>
          </w:divBdr>
        </w:div>
        <w:div w:id="1673289669">
          <w:marLeft w:val="0"/>
          <w:marRight w:val="0"/>
          <w:marTop w:val="0"/>
          <w:marBottom w:val="0"/>
          <w:divBdr>
            <w:top w:val="none" w:sz="0" w:space="0" w:color="auto"/>
            <w:left w:val="none" w:sz="0" w:space="0" w:color="auto"/>
            <w:bottom w:val="none" w:sz="0" w:space="0" w:color="auto"/>
            <w:right w:val="none" w:sz="0" w:space="0" w:color="auto"/>
          </w:divBdr>
        </w:div>
        <w:div w:id="801382024">
          <w:marLeft w:val="0"/>
          <w:marRight w:val="0"/>
          <w:marTop w:val="0"/>
          <w:marBottom w:val="0"/>
          <w:divBdr>
            <w:top w:val="none" w:sz="0" w:space="0" w:color="auto"/>
            <w:left w:val="none" w:sz="0" w:space="0" w:color="auto"/>
            <w:bottom w:val="none" w:sz="0" w:space="0" w:color="auto"/>
            <w:right w:val="none" w:sz="0" w:space="0" w:color="auto"/>
          </w:divBdr>
        </w:div>
        <w:div w:id="1404136649">
          <w:marLeft w:val="0"/>
          <w:marRight w:val="0"/>
          <w:marTop w:val="0"/>
          <w:marBottom w:val="0"/>
          <w:divBdr>
            <w:top w:val="none" w:sz="0" w:space="0" w:color="auto"/>
            <w:left w:val="none" w:sz="0" w:space="0" w:color="auto"/>
            <w:bottom w:val="none" w:sz="0" w:space="0" w:color="auto"/>
            <w:right w:val="none" w:sz="0" w:space="0" w:color="auto"/>
          </w:divBdr>
        </w:div>
        <w:div w:id="376858752">
          <w:marLeft w:val="0"/>
          <w:marRight w:val="0"/>
          <w:marTop w:val="0"/>
          <w:marBottom w:val="0"/>
          <w:divBdr>
            <w:top w:val="none" w:sz="0" w:space="0" w:color="auto"/>
            <w:left w:val="none" w:sz="0" w:space="0" w:color="auto"/>
            <w:bottom w:val="none" w:sz="0" w:space="0" w:color="auto"/>
            <w:right w:val="none" w:sz="0" w:space="0" w:color="auto"/>
          </w:divBdr>
          <w:divsChild>
            <w:div w:id="5608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vzWKAkWA5gJolVhJhqe0j3Io1JBU6lz6/view?usp=sharing" TargetMode="External"/><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hyperlink" Target="https://www.numeridanse.tv/videotheque-danse/haute-resilience?s" TargetMode="External"/><Relationship Id="rId21" Type="http://schemas.openxmlformats.org/officeDocument/2006/relationships/hyperlink" Target="https://safeYouTube.net/w/buVI" TargetMode="External"/><Relationship Id="rId34" Type="http://schemas.openxmlformats.org/officeDocument/2006/relationships/hyperlink" Target="http://www.alloprof.qc.ca/BV/Pages/vh1527.aspx"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file/d/1vzWKAkWA5gJolVhJhqe0j3Io1JBU6lz6/view?usp=sharing" TargetMode="External"/><Relationship Id="rId20" Type="http://schemas.openxmlformats.org/officeDocument/2006/relationships/hyperlink" Target="https://www.guinnessworldrecords.com/world-records/78891-tallest-full-mohican-mohawk" TargetMode="External"/><Relationship Id="rId29" Type="http://schemas.openxmlformats.org/officeDocument/2006/relationships/hyperlink" Target="https://coeurdessciences.uqam.ca/sprint-de-sciences/ateliers-offerts/biodiversite-contre-attaque.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fabriqueculturelle.tv/capsules/3214/estrie-la-chasse-galerie" TargetMode="External"/><Relationship Id="rId24" Type="http://schemas.openxmlformats.org/officeDocument/2006/relationships/image" Target="media/image1.png"/><Relationship Id="rId32" Type="http://schemas.openxmlformats.org/officeDocument/2006/relationships/hyperlink" Target="https://eer.qc.ca/developpement-professionnel/resources/158700367073-conseils-pratiques-pour-une-connexion-facile-a-via" TargetMode="External"/><Relationship Id="rId37" Type="http://schemas.openxmlformats.org/officeDocument/2006/relationships/hyperlink" Target="https://recitus.qc.ca/ressources/secondaire/publication/les-consequences-de-la-conquete"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3Rx1T_elkvM" TargetMode="External"/><Relationship Id="rId23" Type="http://schemas.openxmlformats.org/officeDocument/2006/relationships/hyperlink" Target="http://www.alloprof.qc.ca/BV/Pages/vm1072-1.aspx" TargetMode="External"/><Relationship Id="rId28" Type="http://schemas.openxmlformats.org/officeDocument/2006/relationships/hyperlink" Target="https://via.eer.qc.ca/Sprint" TargetMode="External"/><Relationship Id="rId36" Type="http://schemas.openxmlformats.org/officeDocument/2006/relationships/hyperlink" Target="https://www.ecoleouverte.ca/secondaire/3?sid=38" TargetMode="External"/><Relationship Id="rId10" Type="http://schemas.openxmlformats.org/officeDocument/2006/relationships/footer" Target="footer1.xml"/><Relationship Id="rId19" Type="http://schemas.openxmlformats.org/officeDocument/2006/relationships/hyperlink" Target="https://www.guinnessworldrecords.com/world-records/longest-hair-(female)" TargetMode="External"/><Relationship Id="rId31" Type="http://schemas.openxmlformats.org/officeDocument/2006/relationships/hyperlink" Target="https://eer.qc.ca/developpement-professionnel/resources/158700367073-conseils-pratiques-pour-une-connexion-facile-a-v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fabriqueculturelle.tv/capsules/3214/estrie-la-chasse-galerie" TargetMode="External"/><Relationship Id="rId22" Type="http://schemas.openxmlformats.org/officeDocument/2006/relationships/hyperlink" Target="https://safeYouTube.net/w/LvVI" TargetMode="External"/><Relationship Id="rId27" Type="http://schemas.openxmlformats.org/officeDocument/2006/relationships/image" Target="media/image2.png"/><Relationship Id="rId30" Type="http://schemas.openxmlformats.org/officeDocument/2006/relationships/hyperlink" Target="https://coeurdessciences.uqam.ca/sprint-de-sciences/ateliers-offerts/ecouter-de-la-musique-pour-avoir-de-bonnes-notes.html" TargetMode="External"/><Relationship Id="rId35" Type="http://schemas.openxmlformats.org/officeDocument/2006/relationships/hyperlink" Target="https://safeYouTube.net/w/5yVI"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safeYouTube.net/w/1mVI" TargetMode="External"/><Relationship Id="rId17" Type="http://schemas.openxmlformats.org/officeDocument/2006/relationships/header" Target="header1.xml"/><Relationship Id="rId25" Type="http://schemas.openxmlformats.org/officeDocument/2006/relationships/header" Target="header2.xml"/><Relationship Id="rId33" Type="http://schemas.openxmlformats.org/officeDocument/2006/relationships/hyperlink" Target="https://via.eer.qc.ca/Sprint" TargetMode="External"/><Relationship Id="rId38"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07EB95-5DCA-4D67-A88F-1A6DD0101C69}">
  <ds:schemaRefs>
    <ds:schemaRef ds:uri="5b4ed912-18da-4a62-9a9d-40a767b636dd"/>
    <ds:schemaRef ds:uri="http://schemas.openxmlformats.org/package/2006/metadata/core-properties"/>
    <ds:schemaRef ds:uri="http://www.w3.org/XML/1998/namespace"/>
    <ds:schemaRef ds:uri="48457afb-f9f4-447d-8c42-903c8b8d704a"/>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066883E-E189-45B9-B6C0-63313A5B2304}">
  <ds:schemaRefs>
    <ds:schemaRef ds:uri="http://schemas.microsoft.com/sharepoint/v3/contenttype/forms"/>
  </ds:schemaRefs>
</ds:datastoreItem>
</file>

<file path=customXml/itemProps3.xml><?xml version="1.0" encoding="utf-8"?>
<ds:datastoreItem xmlns:ds="http://schemas.openxmlformats.org/officeDocument/2006/customXml" ds:itemID="{2B9C4D5E-CF25-4986-9C12-942E702ABFB5}"/>
</file>

<file path=docProps/app.xml><?xml version="1.0" encoding="utf-8"?>
<Properties xmlns="http://schemas.openxmlformats.org/officeDocument/2006/extended-properties" xmlns:vt="http://schemas.openxmlformats.org/officeDocument/2006/docPropsVTypes">
  <Template>Normal</Template>
  <TotalTime>0</TotalTime>
  <Pages>17</Pages>
  <Words>3634</Words>
  <Characters>19987</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2020-06-02T13:13:00Z</dcterms:created>
  <dcterms:modified xsi:type="dcterms:W3CDTF">2020-06-02T13:13:00Z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